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 xml:space="preserve">   </w:t>
      </w:r>
      <w:r w:rsidR="00CE65A9">
        <w:rPr>
          <w:rFonts w:hAnsi="宋体" w:hint="eastAsia"/>
          <w:b/>
          <w:sz w:val="32"/>
          <w:szCs w:val="36"/>
          <w:u w:val="single"/>
        </w:rPr>
        <w:t xml:space="preserve">   </w:t>
      </w:r>
      <w:r w:rsidR="000D2A57">
        <w:rPr>
          <w:rFonts w:hAnsi="宋体" w:hint="eastAsia"/>
          <w:b/>
          <w:sz w:val="32"/>
          <w:szCs w:val="36"/>
          <w:u w:val="single"/>
        </w:rPr>
        <w:t>寿险精算软件</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0D2A57">
        <w:rPr>
          <w:rFonts w:hAnsi="宋体" w:hint="eastAsia"/>
          <w:b/>
          <w:sz w:val="32"/>
          <w:szCs w:val="36"/>
          <w:u w:val="single"/>
        </w:rPr>
        <w:t>NSC2015-026</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454882">
        <w:rPr>
          <w:rFonts w:hAnsi="宋体" w:hint="eastAsia"/>
          <w:b/>
          <w:color w:val="000000"/>
          <w:sz w:val="32"/>
          <w:szCs w:val="32"/>
          <w:u w:val="single"/>
        </w:rPr>
        <w:t>五</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183569" w:rsidRDefault="007B0840">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8759328" w:history="1">
        <w:r w:rsidR="00183569" w:rsidRPr="00493C4A">
          <w:rPr>
            <w:rStyle w:val="a4"/>
            <w:rFonts w:hAnsi="宋体" w:hint="eastAsia"/>
            <w:noProof/>
          </w:rPr>
          <w:t>第一章</w:t>
        </w:r>
        <w:r w:rsidR="00183569" w:rsidRPr="00493C4A">
          <w:rPr>
            <w:rStyle w:val="a4"/>
            <w:rFonts w:hAnsi="宋体"/>
            <w:noProof/>
          </w:rPr>
          <w:t xml:space="preserve">  </w:t>
        </w:r>
        <w:r w:rsidR="00183569" w:rsidRPr="00493C4A">
          <w:rPr>
            <w:rStyle w:val="a4"/>
            <w:rFonts w:hAnsi="宋体" w:hint="eastAsia"/>
            <w:noProof/>
          </w:rPr>
          <w:t>谈判供应商须知</w:t>
        </w:r>
        <w:r w:rsidR="00183569">
          <w:rPr>
            <w:noProof/>
            <w:webHidden/>
          </w:rPr>
          <w:tab/>
        </w:r>
        <w:r>
          <w:rPr>
            <w:noProof/>
            <w:webHidden/>
          </w:rPr>
          <w:fldChar w:fldCharType="begin"/>
        </w:r>
        <w:r w:rsidR="00183569">
          <w:rPr>
            <w:noProof/>
            <w:webHidden/>
          </w:rPr>
          <w:instrText xml:space="preserve"> PAGEREF _Toc418759328 \h </w:instrText>
        </w:r>
        <w:r>
          <w:rPr>
            <w:noProof/>
            <w:webHidden/>
          </w:rPr>
        </w:r>
        <w:r>
          <w:rPr>
            <w:noProof/>
            <w:webHidden/>
          </w:rPr>
          <w:fldChar w:fldCharType="separate"/>
        </w:r>
        <w:r w:rsidR="00183569">
          <w:rPr>
            <w:noProof/>
            <w:webHidden/>
          </w:rPr>
          <w:t>3</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29" w:history="1">
        <w:r w:rsidR="00183569" w:rsidRPr="00493C4A">
          <w:rPr>
            <w:rStyle w:val="a4"/>
            <w:rFonts w:hAnsi="宋体" w:hint="eastAsia"/>
            <w:noProof/>
          </w:rPr>
          <w:t>前附表</w:t>
        </w:r>
        <w:r w:rsidR="00183569">
          <w:rPr>
            <w:noProof/>
            <w:webHidden/>
          </w:rPr>
          <w:tab/>
        </w:r>
        <w:r>
          <w:rPr>
            <w:noProof/>
            <w:webHidden/>
          </w:rPr>
          <w:fldChar w:fldCharType="begin"/>
        </w:r>
        <w:r w:rsidR="00183569">
          <w:rPr>
            <w:noProof/>
            <w:webHidden/>
          </w:rPr>
          <w:instrText xml:space="preserve"> PAGEREF _Toc418759329 \h </w:instrText>
        </w:r>
        <w:r>
          <w:rPr>
            <w:noProof/>
            <w:webHidden/>
          </w:rPr>
        </w:r>
        <w:r>
          <w:rPr>
            <w:noProof/>
            <w:webHidden/>
          </w:rPr>
          <w:fldChar w:fldCharType="separate"/>
        </w:r>
        <w:r w:rsidR="00183569">
          <w:rPr>
            <w:noProof/>
            <w:webHidden/>
          </w:rPr>
          <w:t>3</w:t>
        </w:r>
        <w:r>
          <w:rPr>
            <w:noProof/>
            <w:webHidden/>
          </w:rPr>
          <w:fldChar w:fldCharType="end"/>
        </w:r>
      </w:hyperlink>
    </w:p>
    <w:p w:rsidR="00183569" w:rsidRDefault="007B0840">
      <w:pPr>
        <w:pStyle w:val="21"/>
        <w:tabs>
          <w:tab w:val="left" w:pos="630"/>
        </w:tabs>
        <w:rPr>
          <w:rFonts w:asciiTheme="minorHAnsi" w:eastAsiaTheme="minorEastAsia" w:hAnsiTheme="minorHAnsi" w:cstheme="minorBidi"/>
          <w:noProof/>
          <w:kern w:val="2"/>
          <w:sz w:val="21"/>
          <w:szCs w:val="22"/>
        </w:rPr>
      </w:pPr>
      <w:hyperlink w:anchor="_Toc418759330" w:history="1">
        <w:r w:rsidR="00183569" w:rsidRPr="00493C4A">
          <w:rPr>
            <w:rStyle w:val="a4"/>
            <w:rFonts w:hAnsi="宋体" w:hint="eastAsia"/>
            <w:noProof/>
          </w:rPr>
          <w:t>一、</w:t>
        </w:r>
        <w:r w:rsidR="00183569">
          <w:rPr>
            <w:rFonts w:asciiTheme="minorHAnsi" w:eastAsiaTheme="minorEastAsia" w:hAnsiTheme="minorHAnsi" w:cstheme="minorBidi"/>
            <w:noProof/>
            <w:kern w:val="2"/>
            <w:sz w:val="21"/>
            <w:szCs w:val="22"/>
          </w:rPr>
          <w:tab/>
        </w:r>
        <w:r w:rsidR="00183569" w:rsidRPr="00493C4A">
          <w:rPr>
            <w:rStyle w:val="a4"/>
            <w:rFonts w:hAnsi="宋体" w:hint="eastAsia"/>
            <w:noProof/>
          </w:rPr>
          <w:t>总则</w:t>
        </w:r>
        <w:r w:rsidR="00183569">
          <w:rPr>
            <w:noProof/>
            <w:webHidden/>
          </w:rPr>
          <w:tab/>
        </w:r>
        <w:r>
          <w:rPr>
            <w:noProof/>
            <w:webHidden/>
          </w:rPr>
          <w:fldChar w:fldCharType="begin"/>
        </w:r>
        <w:r w:rsidR="00183569">
          <w:rPr>
            <w:noProof/>
            <w:webHidden/>
          </w:rPr>
          <w:instrText xml:space="preserve"> PAGEREF _Toc418759330 \h </w:instrText>
        </w:r>
        <w:r>
          <w:rPr>
            <w:noProof/>
            <w:webHidden/>
          </w:rPr>
        </w:r>
        <w:r>
          <w:rPr>
            <w:noProof/>
            <w:webHidden/>
          </w:rPr>
          <w:fldChar w:fldCharType="separate"/>
        </w:r>
        <w:r w:rsidR="00183569">
          <w:rPr>
            <w:noProof/>
            <w:webHidden/>
          </w:rPr>
          <w:t>4</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1" w:history="1">
        <w:r w:rsidR="00183569" w:rsidRPr="00493C4A">
          <w:rPr>
            <w:rStyle w:val="a4"/>
            <w:rFonts w:hAnsi="宋体"/>
            <w:noProof/>
          </w:rPr>
          <w:t>1</w:t>
        </w:r>
        <w:r w:rsidR="00183569" w:rsidRPr="00493C4A">
          <w:rPr>
            <w:rStyle w:val="a4"/>
            <w:rFonts w:hAnsi="宋体" w:hint="eastAsia"/>
            <w:noProof/>
          </w:rPr>
          <w:t>．适用范围</w:t>
        </w:r>
        <w:r w:rsidR="00183569">
          <w:rPr>
            <w:noProof/>
            <w:webHidden/>
          </w:rPr>
          <w:tab/>
        </w:r>
        <w:r>
          <w:rPr>
            <w:noProof/>
            <w:webHidden/>
          </w:rPr>
          <w:fldChar w:fldCharType="begin"/>
        </w:r>
        <w:r w:rsidR="00183569">
          <w:rPr>
            <w:noProof/>
            <w:webHidden/>
          </w:rPr>
          <w:instrText xml:space="preserve"> PAGEREF _Toc418759331 \h </w:instrText>
        </w:r>
        <w:r>
          <w:rPr>
            <w:noProof/>
            <w:webHidden/>
          </w:rPr>
        </w:r>
        <w:r>
          <w:rPr>
            <w:noProof/>
            <w:webHidden/>
          </w:rPr>
          <w:fldChar w:fldCharType="separate"/>
        </w:r>
        <w:r w:rsidR="00183569">
          <w:rPr>
            <w:noProof/>
            <w:webHidden/>
          </w:rPr>
          <w:t>4</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2" w:history="1">
        <w:r w:rsidR="00183569" w:rsidRPr="00493C4A">
          <w:rPr>
            <w:rStyle w:val="a4"/>
            <w:rFonts w:hAnsi="宋体"/>
            <w:noProof/>
          </w:rPr>
          <w:t>2</w:t>
        </w:r>
        <w:r w:rsidR="00183569" w:rsidRPr="00493C4A">
          <w:rPr>
            <w:rStyle w:val="a4"/>
            <w:rFonts w:hAnsi="宋体" w:hint="eastAsia"/>
            <w:noProof/>
          </w:rPr>
          <w:t>．合格的谈判供应商</w:t>
        </w:r>
        <w:r w:rsidR="00183569">
          <w:rPr>
            <w:noProof/>
            <w:webHidden/>
          </w:rPr>
          <w:tab/>
        </w:r>
        <w:r>
          <w:rPr>
            <w:noProof/>
            <w:webHidden/>
          </w:rPr>
          <w:fldChar w:fldCharType="begin"/>
        </w:r>
        <w:r w:rsidR="00183569">
          <w:rPr>
            <w:noProof/>
            <w:webHidden/>
          </w:rPr>
          <w:instrText xml:space="preserve"> PAGEREF _Toc418759332 \h </w:instrText>
        </w:r>
        <w:r>
          <w:rPr>
            <w:noProof/>
            <w:webHidden/>
          </w:rPr>
        </w:r>
        <w:r>
          <w:rPr>
            <w:noProof/>
            <w:webHidden/>
          </w:rPr>
          <w:fldChar w:fldCharType="separate"/>
        </w:r>
        <w:r w:rsidR="00183569">
          <w:rPr>
            <w:noProof/>
            <w:webHidden/>
          </w:rPr>
          <w:t>4</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3" w:history="1">
        <w:r w:rsidR="00183569" w:rsidRPr="00493C4A">
          <w:rPr>
            <w:rStyle w:val="a4"/>
            <w:rFonts w:hAnsi="宋体"/>
            <w:noProof/>
          </w:rPr>
          <w:t>3</w:t>
        </w:r>
        <w:r w:rsidR="00183569" w:rsidRPr="00493C4A">
          <w:rPr>
            <w:rStyle w:val="a4"/>
            <w:rFonts w:hAnsi="宋体" w:hint="eastAsia"/>
            <w:noProof/>
          </w:rPr>
          <w:t>．竞争性谈判费用</w:t>
        </w:r>
        <w:r w:rsidR="00183569">
          <w:rPr>
            <w:noProof/>
            <w:webHidden/>
          </w:rPr>
          <w:tab/>
        </w:r>
        <w:r>
          <w:rPr>
            <w:noProof/>
            <w:webHidden/>
          </w:rPr>
          <w:fldChar w:fldCharType="begin"/>
        </w:r>
        <w:r w:rsidR="00183569">
          <w:rPr>
            <w:noProof/>
            <w:webHidden/>
          </w:rPr>
          <w:instrText xml:space="preserve"> PAGEREF _Toc418759333 \h </w:instrText>
        </w:r>
        <w:r>
          <w:rPr>
            <w:noProof/>
            <w:webHidden/>
          </w:rPr>
        </w:r>
        <w:r>
          <w:rPr>
            <w:noProof/>
            <w:webHidden/>
          </w:rPr>
          <w:fldChar w:fldCharType="separate"/>
        </w:r>
        <w:r w:rsidR="00183569">
          <w:rPr>
            <w:noProof/>
            <w:webHidden/>
          </w:rPr>
          <w:t>4</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4" w:history="1">
        <w:r w:rsidR="00183569" w:rsidRPr="00493C4A">
          <w:rPr>
            <w:rStyle w:val="a4"/>
            <w:rFonts w:hAnsi="宋体"/>
            <w:noProof/>
          </w:rPr>
          <w:t>4</w:t>
        </w:r>
        <w:r w:rsidR="00183569" w:rsidRPr="00493C4A">
          <w:rPr>
            <w:rStyle w:val="a4"/>
            <w:rFonts w:hAnsi="宋体" w:hint="eastAsia"/>
            <w:noProof/>
          </w:rPr>
          <w:t>．法律适用</w:t>
        </w:r>
        <w:r w:rsidR="00183569">
          <w:rPr>
            <w:noProof/>
            <w:webHidden/>
          </w:rPr>
          <w:tab/>
        </w:r>
        <w:r>
          <w:rPr>
            <w:noProof/>
            <w:webHidden/>
          </w:rPr>
          <w:fldChar w:fldCharType="begin"/>
        </w:r>
        <w:r w:rsidR="00183569">
          <w:rPr>
            <w:noProof/>
            <w:webHidden/>
          </w:rPr>
          <w:instrText xml:space="preserve"> PAGEREF _Toc418759334 \h </w:instrText>
        </w:r>
        <w:r>
          <w:rPr>
            <w:noProof/>
            <w:webHidden/>
          </w:rPr>
        </w:r>
        <w:r>
          <w:rPr>
            <w:noProof/>
            <w:webHidden/>
          </w:rPr>
          <w:fldChar w:fldCharType="separate"/>
        </w:r>
        <w:r w:rsidR="00183569">
          <w:rPr>
            <w:noProof/>
            <w:webHidden/>
          </w:rPr>
          <w:t>4</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5" w:history="1">
        <w:r w:rsidR="00183569" w:rsidRPr="00493C4A">
          <w:rPr>
            <w:rStyle w:val="a4"/>
            <w:rFonts w:hAnsi="宋体"/>
            <w:noProof/>
          </w:rPr>
          <w:t>5</w:t>
        </w:r>
        <w:r w:rsidR="00183569" w:rsidRPr="00493C4A">
          <w:rPr>
            <w:rStyle w:val="a4"/>
            <w:rFonts w:hAnsi="宋体" w:hint="eastAsia"/>
            <w:noProof/>
          </w:rPr>
          <w:t>．谈判采购文件的约束力</w:t>
        </w:r>
        <w:r w:rsidR="00183569">
          <w:rPr>
            <w:noProof/>
            <w:webHidden/>
          </w:rPr>
          <w:tab/>
        </w:r>
        <w:r>
          <w:rPr>
            <w:noProof/>
            <w:webHidden/>
          </w:rPr>
          <w:fldChar w:fldCharType="begin"/>
        </w:r>
        <w:r w:rsidR="00183569">
          <w:rPr>
            <w:noProof/>
            <w:webHidden/>
          </w:rPr>
          <w:instrText xml:space="preserve"> PAGEREF _Toc418759335 \h </w:instrText>
        </w:r>
        <w:r>
          <w:rPr>
            <w:noProof/>
            <w:webHidden/>
          </w:rPr>
        </w:r>
        <w:r>
          <w:rPr>
            <w:noProof/>
            <w:webHidden/>
          </w:rPr>
          <w:fldChar w:fldCharType="separate"/>
        </w:r>
        <w:r w:rsidR="00183569">
          <w:rPr>
            <w:noProof/>
            <w:webHidden/>
          </w:rPr>
          <w:t>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6" w:history="1">
        <w:r w:rsidR="00183569" w:rsidRPr="00493C4A">
          <w:rPr>
            <w:rStyle w:val="a4"/>
            <w:rFonts w:hAnsi="宋体" w:hint="eastAsia"/>
            <w:noProof/>
          </w:rPr>
          <w:t>二、谈判采购文件</w:t>
        </w:r>
        <w:r w:rsidR="00183569">
          <w:rPr>
            <w:noProof/>
            <w:webHidden/>
          </w:rPr>
          <w:tab/>
        </w:r>
        <w:r>
          <w:rPr>
            <w:noProof/>
            <w:webHidden/>
          </w:rPr>
          <w:fldChar w:fldCharType="begin"/>
        </w:r>
        <w:r w:rsidR="00183569">
          <w:rPr>
            <w:noProof/>
            <w:webHidden/>
          </w:rPr>
          <w:instrText xml:space="preserve"> PAGEREF _Toc418759336 \h </w:instrText>
        </w:r>
        <w:r>
          <w:rPr>
            <w:noProof/>
            <w:webHidden/>
          </w:rPr>
        </w:r>
        <w:r>
          <w:rPr>
            <w:noProof/>
            <w:webHidden/>
          </w:rPr>
          <w:fldChar w:fldCharType="separate"/>
        </w:r>
        <w:r w:rsidR="00183569">
          <w:rPr>
            <w:noProof/>
            <w:webHidden/>
          </w:rPr>
          <w:t>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7" w:history="1">
        <w:r w:rsidR="00183569" w:rsidRPr="00493C4A">
          <w:rPr>
            <w:rStyle w:val="a4"/>
            <w:rFonts w:hAnsi="宋体"/>
            <w:noProof/>
          </w:rPr>
          <w:t>6</w:t>
        </w:r>
        <w:r w:rsidR="00183569" w:rsidRPr="00493C4A">
          <w:rPr>
            <w:rStyle w:val="a4"/>
            <w:rFonts w:hAnsi="宋体" w:hint="eastAsia"/>
            <w:noProof/>
          </w:rPr>
          <w:t>．谈判采购文件的组成</w:t>
        </w:r>
        <w:r w:rsidR="00183569">
          <w:rPr>
            <w:noProof/>
            <w:webHidden/>
          </w:rPr>
          <w:tab/>
        </w:r>
        <w:r>
          <w:rPr>
            <w:noProof/>
            <w:webHidden/>
          </w:rPr>
          <w:fldChar w:fldCharType="begin"/>
        </w:r>
        <w:r w:rsidR="00183569">
          <w:rPr>
            <w:noProof/>
            <w:webHidden/>
          </w:rPr>
          <w:instrText xml:space="preserve"> PAGEREF _Toc418759337 \h </w:instrText>
        </w:r>
        <w:r>
          <w:rPr>
            <w:noProof/>
            <w:webHidden/>
          </w:rPr>
        </w:r>
        <w:r>
          <w:rPr>
            <w:noProof/>
            <w:webHidden/>
          </w:rPr>
          <w:fldChar w:fldCharType="separate"/>
        </w:r>
        <w:r w:rsidR="00183569">
          <w:rPr>
            <w:noProof/>
            <w:webHidden/>
          </w:rPr>
          <w:t>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8" w:history="1">
        <w:r w:rsidR="00183569" w:rsidRPr="00493C4A">
          <w:rPr>
            <w:rStyle w:val="a4"/>
            <w:rFonts w:hAnsi="宋体"/>
            <w:noProof/>
          </w:rPr>
          <w:t>7</w:t>
        </w:r>
        <w:r w:rsidR="00183569" w:rsidRPr="00493C4A">
          <w:rPr>
            <w:rStyle w:val="a4"/>
            <w:rFonts w:hAnsi="宋体" w:hint="eastAsia"/>
            <w:noProof/>
          </w:rPr>
          <w:t>．谈判采购文件的澄清</w:t>
        </w:r>
        <w:r w:rsidR="00183569">
          <w:rPr>
            <w:noProof/>
            <w:webHidden/>
          </w:rPr>
          <w:tab/>
        </w:r>
        <w:r>
          <w:rPr>
            <w:noProof/>
            <w:webHidden/>
          </w:rPr>
          <w:fldChar w:fldCharType="begin"/>
        </w:r>
        <w:r w:rsidR="00183569">
          <w:rPr>
            <w:noProof/>
            <w:webHidden/>
          </w:rPr>
          <w:instrText xml:space="preserve"> PAGEREF _Toc418759338 \h </w:instrText>
        </w:r>
        <w:r>
          <w:rPr>
            <w:noProof/>
            <w:webHidden/>
          </w:rPr>
        </w:r>
        <w:r>
          <w:rPr>
            <w:noProof/>
            <w:webHidden/>
          </w:rPr>
          <w:fldChar w:fldCharType="separate"/>
        </w:r>
        <w:r w:rsidR="00183569">
          <w:rPr>
            <w:noProof/>
            <w:webHidden/>
          </w:rPr>
          <w:t>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39" w:history="1">
        <w:r w:rsidR="00183569" w:rsidRPr="00493C4A">
          <w:rPr>
            <w:rStyle w:val="a4"/>
            <w:rFonts w:hAnsi="宋体"/>
            <w:noProof/>
          </w:rPr>
          <w:t>8</w:t>
        </w:r>
        <w:r w:rsidR="00183569" w:rsidRPr="00493C4A">
          <w:rPr>
            <w:rStyle w:val="a4"/>
            <w:rFonts w:hAnsi="宋体" w:hint="eastAsia"/>
            <w:noProof/>
          </w:rPr>
          <w:t>．谈判采购文件的更正或补充</w:t>
        </w:r>
        <w:r w:rsidR="00183569">
          <w:rPr>
            <w:noProof/>
            <w:webHidden/>
          </w:rPr>
          <w:tab/>
        </w:r>
        <w:r>
          <w:rPr>
            <w:noProof/>
            <w:webHidden/>
          </w:rPr>
          <w:fldChar w:fldCharType="begin"/>
        </w:r>
        <w:r w:rsidR="00183569">
          <w:rPr>
            <w:noProof/>
            <w:webHidden/>
          </w:rPr>
          <w:instrText xml:space="preserve"> PAGEREF _Toc418759339 \h </w:instrText>
        </w:r>
        <w:r>
          <w:rPr>
            <w:noProof/>
            <w:webHidden/>
          </w:rPr>
        </w:r>
        <w:r>
          <w:rPr>
            <w:noProof/>
            <w:webHidden/>
          </w:rPr>
          <w:fldChar w:fldCharType="separate"/>
        </w:r>
        <w:r w:rsidR="00183569">
          <w:rPr>
            <w:noProof/>
            <w:webHidden/>
          </w:rPr>
          <w:t>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0" w:history="1">
        <w:r w:rsidR="00183569" w:rsidRPr="00493C4A">
          <w:rPr>
            <w:rStyle w:val="a4"/>
            <w:rFonts w:hAnsi="宋体" w:hint="eastAsia"/>
            <w:noProof/>
          </w:rPr>
          <w:t>三</w:t>
        </w:r>
        <w:r w:rsidR="00183569" w:rsidRPr="00493C4A">
          <w:rPr>
            <w:rStyle w:val="a4"/>
            <w:rFonts w:hAnsi="宋体"/>
            <w:noProof/>
          </w:rPr>
          <w:t xml:space="preserve">  </w:t>
        </w:r>
        <w:r w:rsidR="00183569" w:rsidRPr="00493C4A">
          <w:rPr>
            <w:rStyle w:val="a4"/>
            <w:rFonts w:hAnsi="宋体" w:hint="eastAsia"/>
            <w:noProof/>
          </w:rPr>
          <w:t>谈判响应文件</w:t>
        </w:r>
        <w:r w:rsidR="00183569">
          <w:rPr>
            <w:noProof/>
            <w:webHidden/>
          </w:rPr>
          <w:tab/>
        </w:r>
        <w:r>
          <w:rPr>
            <w:noProof/>
            <w:webHidden/>
          </w:rPr>
          <w:fldChar w:fldCharType="begin"/>
        </w:r>
        <w:r w:rsidR="00183569">
          <w:rPr>
            <w:noProof/>
            <w:webHidden/>
          </w:rPr>
          <w:instrText xml:space="preserve"> PAGEREF _Toc418759340 \h </w:instrText>
        </w:r>
        <w:r>
          <w:rPr>
            <w:noProof/>
            <w:webHidden/>
          </w:rPr>
        </w:r>
        <w:r>
          <w:rPr>
            <w:noProof/>
            <w:webHidden/>
          </w:rPr>
          <w:fldChar w:fldCharType="separate"/>
        </w:r>
        <w:r w:rsidR="00183569">
          <w:rPr>
            <w:noProof/>
            <w:webHidden/>
          </w:rPr>
          <w:t>6</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1" w:history="1">
        <w:r w:rsidR="00183569" w:rsidRPr="00493C4A">
          <w:rPr>
            <w:rStyle w:val="a4"/>
            <w:rFonts w:hAnsi="宋体"/>
            <w:noProof/>
          </w:rPr>
          <w:t>9</w:t>
        </w:r>
        <w:r w:rsidR="00183569" w:rsidRPr="00493C4A">
          <w:rPr>
            <w:rStyle w:val="a4"/>
            <w:rFonts w:hAnsi="宋体" w:hint="eastAsia"/>
            <w:noProof/>
          </w:rPr>
          <w:t>．谈判响应文件的语言及度量衡</w:t>
        </w:r>
        <w:r w:rsidR="00183569">
          <w:rPr>
            <w:noProof/>
            <w:webHidden/>
          </w:rPr>
          <w:tab/>
        </w:r>
        <w:r>
          <w:rPr>
            <w:noProof/>
            <w:webHidden/>
          </w:rPr>
          <w:fldChar w:fldCharType="begin"/>
        </w:r>
        <w:r w:rsidR="00183569">
          <w:rPr>
            <w:noProof/>
            <w:webHidden/>
          </w:rPr>
          <w:instrText xml:space="preserve"> PAGEREF _Toc418759341 \h </w:instrText>
        </w:r>
        <w:r>
          <w:rPr>
            <w:noProof/>
            <w:webHidden/>
          </w:rPr>
        </w:r>
        <w:r>
          <w:rPr>
            <w:noProof/>
            <w:webHidden/>
          </w:rPr>
          <w:fldChar w:fldCharType="separate"/>
        </w:r>
        <w:r w:rsidR="00183569">
          <w:rPr>
            <w:noProof/>
            <w:webHidden/>
          </w:rPr>
          <w:t>6</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2" w:history="1">
        <w:r w:rsidR="00183569" w:rsidRPr="00493C4A">
          <w:rPr>
            <w:rStyle w:val="a4"/>
            <w:rFonts w:hAnsi="宋体"/>
            <w:noProof/>
          </w:rPr>
          <w:t>10</w:t>
        </w:r>
        <w:r w:rsidR="00183569" w:rsidRPr="00493C4A">
          <w:rPr>
            <w:rStyle w:val="a4"/>
            <w:rFonts w:hAnsi="宋体" w:hint="eastAsia"/>
            <w:noProof/>
          </w:rPr>
          <w:t>．谈判响应文件的组成</w:t>
        </w:r>
        <w:r w:rsidR="00183569">
          <w:rPr>
            <w:noProof/>
            <w:webHidden/>
          </w:rPr>
          <w:tab/>
        </w:r>
        <w:r>
          <w:rPr>
            <w:noProof/>
            <w:webHidden/>
          </w:rPr>
          <w:fldChar w:fldCharType="begin"/>
        </w:r>
        <w:r w:rsidR="00183569">
          <w:rPr>
            <w:noProof/>
            <w:webHidden/>
          </w:rPr>
          <w:instrText xml:space="preserve"> PAGEREF _Toc418759342 \h </w:instrText>
        </w:r>
        <w:r>
          <w:rPr>
            <w:noProof/>
            <w:webHidden/>
          </w:rPr>
        </w:r>
        <w:r>
          <w:rPr>
            <w:noProof/>
            <w:webHidden/>
          </w:rPr>
          <w:fldChar w:fldCharType="separate"/>
        </w:r>
        <w:r w:rsidR="00183569">
          <w:rPr>
            <w:noProof/>
            <w:webHidden/>
          </w:rPr>
          <w:t>6</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3" w:history="1">
        <w:r w:rsidR="00183569" w:rsidRPr="00493C4A">
          <w:rPr>
            <w:rStyle w:val="a4"/>
            <w:rFonts w:hAnsi="宋体"/>
            <w:noProof/>
          </w:rPr>
          <w:t>11</w:t>
        </w:r>
        <w:r w:rsidR="00183569" w:rsidRPr="00493C4A">
          <w:rPr>
            <w:rStyle w:val="a4"/>
            <w:rFonts w:hAnsi="宋体" w:hint="eastAsia"/>
            <w:noProof/>
          </w:rPr>
          <w:t>．谈判报价</w:t>
        </w:r>
        <w:r w:rsidR="00183569">
          <w:rPr>
            <w:noProof/>
            <w:webHidden/>
          </w:rPr>
          <w:tab/>
        </w:r>
        <w:r>
          <w:rPr>
            <w:noProof/>
            <w:webHidden/>
          </w:rPr>
          <w:fldChar w:fldCharType="begin"/>
        </w:r>
        <w:r w:rsidR="00183569">
          <w:rPr>
            <w:noProof/>
            <w:webHidden/>
          </w:rPr>
          <w:instrText xml:space="preserve"> PAGEREF _Toc418759343 \h </w:instrText>
        </w:r>
        <w:r>
          <w:rPr>
            <w:noProof/>
            <w:webHidden/>
          </w:rPr>
        </w:r>
        <w:r>
          <w:rPr>
            <w:noProof/>
            <w:webHidden/>
          </w:rPr>
          <w:fldChar w:fldCharType="separate"/>
        </w:r>
        <w:r w:rsidR="00183569">
          <w:rPr>
            <w:noProof/>
            <w:webHidden/>
          </w:rPr>
          <w:t>7</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4" w:history="1">
        <w:r w:rsidR="00183569" w:rsidRPr="00493C4A">
          <w:rPr>
            <w:rStyle w:val="a4"/>
            <w:rFonts w:hAnsi="宋体"/>
            <w:noProof/>
          </w:rPr>
          <w:t>12 .</w:t>
        </w:r>
        <w:r w:rsidR="00183569" w:rsidRPr="00493C4A">
          <w:rPr>
            <w:rStyle w:val="a4"/>
            <w:rFonts w:hAnsi="宋体" w:hint="eastAsia"/>
            <w:noProof/>
          </w:rPr>
          <w:t>谈判报价的货币</w:t>
        </w:r>
        <w:r w:rsidR="00183569">
          <w:rPr>
            <w:noProof/>
            <w:webHidden/>
          </w:rPr>
          <w:tab/>
        </w:r>
        <w:r>
          <w:rPr>
            <w:noProof/>
            <w:webHidden/>
          </w:rPr>
          <w:fldChar w:fldCharType="begin"/>
        </w:r>
        <w:r w:rsidR="00183569">
          <w:rPr>
            <w:noProof/>
            <w:webHidden/>
          </w:rPr>
          <w:instrText xml:space="preserve"> PAGEREF _Toc418759344 \h </w:instrText>
        </w:r>
        <w:r>
          <w:rPr>
            <w:noProof/>
            <w:webHidden/>
          </w:rPr>
        </w:r>
        <w:r>
          <w:rPr>
            <w:noProof/>
            <w:webHidden/>
          </w:rPr>
          <w:fldChar w:fldCharType="separate"/>
        </w:r>
        <w:r w:rsidR="00183569">
          <w:rPr>
            <w:noProof/>
            <w:webHidden/>
          </w:rPr>
          <w:t>7</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5" w:history="1">
        <w:r w:rsidR="00183569" w:rsidRPr="00493C4A">
          <w:rPr>
            <w:rStyle w:val="a4"/>
            <w:rFonts w:hAnsi="宋体"/>
            <w:noProof/>
          </w:rPr>
          <w:t>13 .</w:t>
        </w:r>
        <w:r w:rsidR="00183569" w:rsidRPr="00493C4A">
          <w:rPr>
            <w:rStyle w:val="a4"/>
            <w:rFonts w:hAnsi="宋体" w:hint="eastAsia"/>
            <w:noProof/>
          </w:rPr>
          <w:t>竞争性谈判保证金</w:t>
        </w:r>
        <w:r w:rsidR="00183569">
          <w:rPr>
            <w:noProof/>
            <w:webHidden/>
          </w:rPr>
          <w:tab/>
        </w:r>
        <w:r>
          <w:rPr>
            <w:noProof/>
            <w:webHidden/>
          </w:rPr>
          <w:fldChar w:fldCharType="begin"/>
        </w:r>
        <w:r w:rsidR="00183569">
          <w:rPr>
            <w:noProof/>
            <w:webHidden/>
          </w:rPr>
          <w:instrText xml:space="preserve"> PAGEREF _Toc418759345 \h </w:instrText>
        </w:r>
        <w:r>
          <w:rPr>
            <w:noProof/>
            <w:webHidden/>
          </w:rPr>
        </w:r>
        <w:r>
          <w:rPr>
            <w:noProof/>
            <w:webHidden/>
          </w:rPr>
          <w:fldChar w:fldCharType="separate"/>
        </w:r>
        <w:r w:rsidR="00183569">
          <w:rPr>
            <w:noProof/>
            <w:webHidden/>
          </w:rPr>
          <w:t>7</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6" w:history="1">
        <w:r w:rsidR="00183569" w:rsidRPr="00493C4A">
          <w:rPr>
            <w:rStyle w:val="a4"/>
            <w:rFonts w:hAnsi="宋体"/>
            <w:noProof/>
          </w:rPr>
          <w:t>14</w:t>
        </w:r>
        <w:r w:rsidR="00183569" w:rsidRPr="00493C4A">
          <w:rPr>
            <w:rStyle w:val="a4"/>
            <w:rFonts w:hAnsi="宋体" w:hint="eastAsia"/>
            <w:noProof/>
          </w:rPr>
          <w:t>．竞争性谈判有效期</w:t>
        </w:r>
        <w:r w:rsidR="00183569">
          <w:rPr>
            <w:noProof/>
            <w:webHidden/>
          </w:rPr>
          <w:tab/>
        </w:r>
        <w:r>
          <w:rPr>
            <w:noProof/>
            <w:webHidden/>
          </w:rPr>
          <w:fldChar w:fldCharType="begin"/>
        </w:r>
        <w:r w:rsidR="00183569">
          <w:rPr>
            <w:noProof/>
            <w:webHidden/>
          </w:rPr>
          <w:instrText xml:space="preserve"> PAGEREF _Toc418759346 \h </w:instrText>
        </w:r>
        <w:r>
          <w:rPr>
            <w:noProof/>
            <w:webHidden/>
          </w:rPr>
        </w:r>
        <w:r>
          <w:rPr>
            <w:noProof/>
            <w:webHidden/>
          </w:rPr>
          <w:fldChar w:fldCharType="separate"/>
        </w:r>
        <w:r w:rsidR="00183569">
          <w:rPr>
            <w:noProof/>
            <w:webHidden/>
          </w:rPr>
          <w:t>8</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7" w:history="1">
        <w:r w:rsidR="00183569" w:rsidRPr="00493C4A">
          <w:rPr>
            <w:rStyle w:val="a4"/>
            <w:rFonts w:hAnsi="宋体"/>
            <w:noProof/>
          </w:rPr>
          <w:t>15</w:t>
        </w:r>
        <w:r w:rsidR="00183569" w:rsidRPr="00493C4A">
          <w:rPr>
            <w:rStyle w:val="a4"/>
            <w:rFonts w:hAnsi="宋体" w:hint="eastAsia"/>
            <w:noProof/>
          </w:rPr>
          <w:t>．谈判响应文件的签署及形式</w:t>
        </w:r>
        <w:r w:rsidR="00183569">
          <w:rPr>
            <w:noProof/>
            <w:webHidden/>
          </w:rPr>
          <w:tab/>
        </w:r>
        <w:r>
          <w:rPr>
            <w:noProof/>
            <w:webHidden/>
          </w:rPr>
          <w:fldChar w:fldCharType="begin"/>
        </w:r>
        <w:r w:rsidR="00183569">
          <w:rPr>
            <w:noProof/>
            <w:webHidden/>
          </w:rPr>
          <w:instrText xml:space="preserve"> PAGEREF _Toc418759347 \h </w:instrText>
        </w:r>
        <w:r>
          <w:rPr>
            <w:noProof/>
            <w:webHidden/>
          </w:rPr>
        </w:r>
        <w:r>
          <w:rPr>
            <w:noProof/>
            <w:webHidden/>
          </w:rPr>
          <w:fldChar w:fldCharType="separate"/>
        </w:r>
        <w:r w:rsidR="00183569">
          <w:rPr>
            <w:noProof/>
            <w:webHidden/>
          </w:rPr>
          <w:t>8</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8" w:history="1">
        <w:r w:rsidR="00183569" w:rsidRPr="00493C4A">
          <w:rPr>
            <w:rStyle w:val="a4"/>
            <w:rFonts w:hAnsi="宋体" w:hint="eastAsia"/>
            <w:noProof/>
          </w:rPr>
          <w:t>四</w:t>
        </w:r>
        <w:r w:rsidR="00183569" w:rsidRPr="00493C4A">
          <w:rPr>
            <w:rStyle w:val="a4"/>
            <w:rFonts w:hAnsi="宋体"/>
            <w:noProof/>
          </w:rPr>
          <w:t xml:space="preserve">  </w:t>
        </w:r>
        <w:r w:rsidR="00183569" w:rsidRPr="00493C4A">
          <w:rPr>
            <w:rStyle w:val="a4"/>
            <w:rFonts w:hAnsi="宋体" w:hint="eastAsia"/>
            <w:noProof/>
          </w:rPr>
          <w:t>谈判响应文件的递交</w:t>
        </w:r>
        <w:r w:rsidR="00183569">
          <w:rPr>
            <w:noProof/>
            <w:webHidden/>
          </w:rPr>
          <w:tab/>
        </w:r>
        <w:r>
          <w:rPr>
            <w:noProof/>
            <w:webHidden/>
          </w:rPr>
          <w:fldChar w:fldCharType="begin"/>
        </w:r>
        <w:r w:rsidR="00183569">
          <w:rPr>
            <w:noProof/>
            <w:webHidden/>
          </w:rPr>
          <w:instrText xml:space="preserve"> PAGEREF _Toc418759348 \h </w:instrText>
        </w:r>
        <w:r>
          <w:rPr>
            <w:noProof/>
            <w:webHidden/>
          </w:rPr>
        </w:r>
        <w:r>
          <w:rPr>
            <w:noProof/>
            <w:webHidden/>
          </w:rPr>
          <w:fldChar w:fldCharType="separate"/>
        </w:r>
        <w:r w:rsidR="00183569">
          <w:rPr>
            <w:noProof/>
            <w:webHidden/>
          </w:rPr>
          <w:t>8</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49" w:history="1">
        <w:r w:rsidR="00183569" w:rsidRPr="00493C4A">
          <w:rPr>
            <w:rStyle w:val="a4"/>
            <w:rFonts w:hAnsi="宋体"/>
            <w:noProof/>
          </w:rPr>
          <w:t>16</w:t>
        </w:r>
        <w:r w:rsidR="00183569" w:rsidRPr="00493C4A">
          <w:rPr>
            <w:rStyle w:val="a4"/>
            <w:rFonts w:hAnsi="宋体" w:hint="eastAsia"/>
            <w:noProof/>
          </w:rPr>
          <w:t>．谈判响应文件的密封及标记</w:t>
        </w:r>
        <w:r w:rsidR="00183569">
          <w:rPr>
            <w:noProof/>
            <w:webHidden/>
          </w:rPr>
          <w:tab/>
        </w:r>
        <w:r>
          <w:rPr>
            <w:noProof/>
            <w:webHidden/>
          </w:rPr>
          <w:fldChar w:fldCharType="begin"/>
        </w:r>
        <w:r w:rsidR="00183569">
          <w:rPr>
            <w:noProof/>
            <w:webHidden/>
          </w:rPr>
          <w:instrText xml:space="preserve"> PAGEREF _Toc418759349 \h </w:instrText>
        </w:r>
        <w:r>
          <w:rPr>
            <w:noProof/>
            <w:webHidden/>
          </w:rPr>
        </w:r>
        <w:r>
          <w:rPr>
            <w:noProof/>
            <w:webHidden/>
          </w:rPr>
          <w:fldChar w:fldCharType="separate"/>
        </w:r>
        <w:r w:rsidR="00183569">
          <w:rPr>
            <w:noProof/>
            <w:webHidden/>
          </w:rPr>
          <w:t>8</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0" w:history="1">
        <w:r w:rsidR="00183569" w:rsidRPr="00493C4A">
          <w:rPr>
            <w:rStyle w:val="a4"/>
            <w:rFonts w:hAnsi="宋体"/>
            <w:noProof/>
          </w:rPr>
          <w:t>17</w:t>
        </w:r>
        <w:r w:rsidR="00183569" w:rsidRPr="00493C4A">
          <w:rPr>
            <w:rStyle w:val="a4"/>
            <w:rFonts w:hAnsi="宋体" w:hint="eastAsia"/>
            <w:noProof/>
          </w:rPr>
          <w:t>．竞争性谈判响应文件递交截止时间</w:t>
        </w:r>
        <w:r w:rsidR="00183569">
          <w:rPr>
            <w:noProof/>
            <w:webHidden/>
          </w:rPr>
          <w:tab/>
        </w:r>
        <w:r>
          <w:rPr>
            <w:noProof/>
            <w:webHidden/>
          </w:rPr>
          <w:fldChar w:fldCharType="begin"/>
        </w:r>
        <w:r w:rsidR="00183569">
          <w:rPr>
            <w:noProof/>
            <w:webHidden/>
          </w:rPr>
          <w:instrText xml:space="preserve"> PAGEREF _Toc418759350 \h </w:instrText>
        </w:r>
        <w:r>
          <w:rPr>
            <w:noProof/>
            <w:webHidden/>
          </w:rPr>
        </w:r>
        <w:r>
          <w:rPr>
            <w:noProof/>
            <w:webHidden/>
          </w:rPr>
          <w:fldChar w:fldCharType="separate"/>
        </w:r>
        <w:r w:rsidR="00183569">
          <w:rPr>
            <w:noProof/>
            <w:webHidden/>
          </w:rPr>
          <w:t>9</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1" w:history="1">
        <w:r w:rsidR="00183569" w:rsidRPr="00493C4A">
          <w:rPr>
            <w:rStyle w:val="a4"/>
            <w:rFonts w:hAnsi="宋体"/>
            <w:noProof/>
          </w:rPr>
          <w:t>18</w:t>
        </w:r>
        <w:r w:rsidR="00183569" w:rsidRPr="00493C4A">
          <w:rPr>
            <w:rStyle w:val="a4"/>
            <w:rFonts w:hAnsi="宋体" w:hint="eastAsia"/>
            <w:noProof/>
          </w:rPr>
          <w:t>．迟交的谈判响应文件</w:t>
        </w:r>
        <w:r w:rsidR="00183569">
          <w:rPr>
            <w:noProof/>
            <w:webHidden/>
          </w:rPr>
          <w:tab/>
        </w:r>
        <w:r>
          <w:rPr>
            <w:noProof/>
            <w:webHidden/>
          </w:rPr>
          <w:fldChar w:fldCharType="begin"/>
        </w:r>
        <w:r w:rsidR="00183569">
          <w:rPr>
            <w:noProof/>
            <w:webHidden/>
          </w:rPr>
          <w:instrText xml:space="preserve"> PAGEREF _Toc418759351 \h </w:instrText>
        </w:r>
        <w:r>
          <w:rPr>
            <w:noProof/>
            <w:webHidden/>
          </w:rPr>
        </w:r>
        <w:r>
          <w:rPr>
            <w:noProof/>
            <w:webHidden/>
          </w:rPr>
          <w:fldChar w:fldCharType="separate"/>
        </w:r>
        <w:r w:rsidR="00183569">
          <w:rPr>
            <w:noProof/>
            <w:webHidden/>
          </w:rPr>
          <w:t>9</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2" w:history="1">
        <w:r w:rsidR="00183569" w:rsidRPr="00493C4A">
          <w:rPr>
            <w:rStyle w:val="a4"/>
            <w:rFonts w:hAnsi="宋体"/>
            <w:noProof/>
          </w:rPr>
          <w:t>19</w:t>
        </w:r>
        <w:r w:rsidR="00183569" w:rsidRPr="00493C4A">
          <w:rPr>
            <w:rStyle w:val="a4"/>
            <w:rFonts w:hAnsi="宋体" w:hint="eastAsia"/>
            <w:noProof/>
          </w:rPr>
          <w:t>．谈判响应文件的修改和撤回</w:t>
        </w:r>
        <w:r w:rsidR="00183569">
          <w:rPr>
            <w:noProof/>
            <w:webHidden/>
          </w:rPr>
          <w:tab/>
        </w:r>
        <w:r>
          <w:rPr>
            <w:noProof/>
            <w:webHidden/>
          </w:rPr>
          <w:fldChar w:fldCharType="begin"/>
        </w:r>
        <w:r w:rsidR="00183569">
          <w:rPr>
            <w:noProof/>
            <w:webHidden/>
          </w:rPr>
          <w:instrText xml:space="preserve"> PAGEREF _Toc418759352 \h </w:instrText>
        </w:r>
        <w:r>
          <w:rPr>
            <w:noProof/>
            <w:webHidden/>
          </w:rPr>
        </w:r>
        <w:r>
          <w:rPr>
            <w:noProof/>
            <w:webHidden/>
          </w:rPr>
          <w:fldChar w:fldCharType="separate"/>
        </w:r>
        <w:r w:rsidR="00183569">
          <w:rPr>
            <w:noProof/>
            <w:webHidden/>
          </w:rPr>
          <w:t>9</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3" w:history="1">
        <w:r w:rsidR="00183569" w:rsidRPr="00493C4A">
          <w:rPr>
            <w:rStyle w:val="a4"/>
            <w:rFonts w:hAnsi="宋体" w:hint="eastAsia"/>
            <w:noProof/>
          </w:rPr>
          <w:t>五</w:t>
        </w:r>
        <w:r w:rsidR="00183569" w:rsidRPr="00493C4A">
          <w:rPr>
            <w:rStyle w:val="a4"/>
            <w:rFonts w:hAnsi="宋体"/>
            <w:noProof/>
          </w:rPr>
          <w:t xml:space="preserve">  </w:t>
        </w:r>
        <w:r w:rsidR="00183569" w:rsidRPr="00493C4A">
          <w:rPr>
            <w:rStyle w:val="a4"/>
            <w:rFonts w:hAnsi="宋体" w:hint="eastAsia"/>
            <w:noProof/>
          </w:rPr>
          <w:t>竞争性谈判及报价</w:t>
        </w:r>
        <w:r w:rsidR="00183569">
          <w:rPr>
            <w:noProof/>
            <w:webHidden/>
          </w:rPr>
          <w:tab/>
        </w:r>
        <w:r>
          <w:rPr>
            <w:noProof/>
            <w:webHidden/>
          </w:rPr>
          <w:fldChar w:fldCharType="begin"/>
        </w:r>
        <w:r w:rsidR="00183569">
          <w:rPr>
            <w:noProof/>
            <w:webHidden/>
          </w:rPr>
          <w:instrText xml:space="preserve"> PAGEREF _Toc418759353 \h </w:instrText>
        </w:r>
        <w:r>
          <w:rPr>
            <w:noProof/>
            <w:webHidden/>
          </w:rPr>
        </w:r>
        <w:r>
          <w:rPr>
            <w:noProof/>
            <w:webHidden/>
          </w:rPr>
          <w:fldChar w:fldCharType="separate"/>
        </w:r>
        <w:r w:rsidR="00183569">
          <w:rPr>
            <w:noProof/>
            <w:webHidden/>
          </w:rPr>
          <w:t>10</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4" w:history="1">
        <w:r w:rsidR="00183569" w:rsidRPr="00493C4A">
          <w:rPr>
            <w:rStyle w:val="a4"/>
            <w:rFonts w:hAnsi="宋体"/>
            <w:noProof/>
          </w:rPr>
          <w:t>20</w:t>
        </w:r>
        <w:r w:rsidR="00183569" w:rsidRPr="00493C4A">
          <w:rPr>
            <w:rStyle w:val="a4"/>
            <w:rFonts w:hAnsi="宋体" w:hint="eastAsia"/>
            <w:noProof/>
          </w:rPr>
          <w:t>．竞争性谈判报价</w:t>
        </w:r>
        <w:r w:rsidR="00183569">
          <w:rPr>
            <w:noProof/>
            <w:webHidden/>
          </w:rPr>
          <w:tab/>
        </w:r>
        <w:r>
          <w:rPr>
            <w:noProof/>
            <w:webHidden/>
          </w:rPr>
          <w:fldChar w:fldCharType="begin"/>
        </w:r>
        <w:r w:rsidR="00183569">
          <w:rPr>
            <w:noProof/>
            <w:webHidden/>
          </w:rPr>
          <w:instrText xml:space="preserve"> PAGEREF _Toc418759354 \h </w:instrText>
        </w:r>
        <w:r>
          <w:rPr>
            <w:noProof/>
            <w:webHidden/>
          </w:rPr>
        </w:r>
        <w:r>
          <w:rPr>
            <w:noProof/>
            <w:webHidden/>
          </w:rPr>
          <w:fldChar w:fldCharType="separate"/>
        </w:r>
        <w:r w:rsidR="00183569">
          <w:rPr>
            <w:noProof/>
            <w:webHidden/>
          </w:rPr>
          <w:t>10</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5" w:history="1">
        <w:r w:rsidR="00183569" w:rsidRPr="00493C4A">
          <w:rPr>
            <w:rStyle w:val="a4"/>
            <w:rFonts w:hAnsi="宋体"/>
            <w:noProof/>
          </w:rPr>
          <w:t>21</w:t>
        </w:r>
        <w:r w:rsidR="00183569" w:rsidRPr="00493C4A">
          <w:rPr>
            <w:rStyle w:val="a4"/>
            <w:rFonts w:hAnsi="宋体" w:hint="eastAsia"/>
            <w:noProof/>
          </w:rPr>
          <w:t>．对谈判响应文件的资格性审查和符合性审查</w:t>
        </w:r>
        <w:r w:rsidR="00183569">
          <w:rPr>
            <w:noProof/>
            <w:webHidden/>
          </w:rPr>
          <w:tab/>
        </w:r>
        <w:r>
          <w:rPr>
            <w:noProof/>
            <w:webHidden/>
          </w:rPr>
          <w:fldChar w:fldCharType="begin"/>
        </w:r>
        <w:r w:rsidR="00183569">
          <w:rPr>
            <w:noProof/>
            <w:webHidden/>
          </w:rPr>
          <w:instrText xml:space="preserve"> PAGEREF _Toc418759355 \h </w:instrText>
        </w:r>
        <w:r>
          <w:rPr>
            <w:noProof/>
            <w:webHidden/>
          </w:rPr>
        </w:r>
        <w:r>
          <w:rPr>
            <w:noProof/>
            <w:webHidden/>
          </w:rPr>
          <w:fldChar w:fldCharType="separate"/>
        </w:r>
        <w:r w:rsidR="00183569">
          <w:rPr>
            <w:noProof/>
            <w:webHidden/>
          </w:rPr>
          <w:t>10</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6" w:history="1">
        <w:r w:rsidR="00183569" w:rsidRPr="00493C4A">
          <w:rPr>
            <w:rStyle w:val="a4"/>
            <w:rFonts w:hAnsi="宋体"/>
            <w:noProof/>
          </w:rPr>
          <w:t xml:space="preserve">22. </w:t>
        </w:r>
        <w:r w:rsidR="00183569" w:rsidRPr="00493C4A">
          <w:rPr>
            <w:rStyle w:val="a4"/>
            <w:rFonts w:hAnsi="宋体" w:hint="eastAsia"/>
            <w:noProof/>
          </w:rPr>
          <w:t>具体谈判工作流程</w:t>
        </w:r>
        <w:r w:rsidR="00183569">
          <w:rPr>
            <w:noProof/>
            <w:webHidden/>
          </w:rPr>
          <w:tab/>
        </w:r>
        <w:r>
          <w:rPr>
            <w:noProof/>
            <w:webHidden/>
          </w:rPr>
          <w:fldChar w:fldCharType="begin"/>
        </w:r>
        <w:r w:rsidR="00183569">
          <w:rPr>
            <w:noProof/>
            <w:webHidden/>
          </w:rPr>
          <w:instrText xml:space="preserve"> PAGEREF _Toc418759356 \h </w:instrText>
        </w:r>
        <w:r>
          <w:rPr>
            <w:noProof/>
            <w:webHidden/>
          </w:rPr>
        </w:r>
        <w:r>
          <w:rPr>
            <w:noProof/>
            <w:webHidden/>
          </w:rPr>
          <w:fldChar w:fldCharType="separate"/>
        </w:r>
        <w:r w:rsidR="00183569">
          <w:rPr>
            <w:noProof/>
            <w:webHidden/>
          </w:rPr>
          <w:t>11</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7" w:history="1">
        <w:r w:rsidR="00183569" w:rsidRPr="00493C4A">
          <w:rPr>
            <w:rStyle w:val="a4"/>
            <w:rFonts w:hAnsi="宋体"/>
            <w:noProof/>
          </w:rPr>
          <w:t>23</w:t>
        </w:r>
        <w:r w:rsidR="00183569" w:rsidRPr="00493C4A">
          <w:rPr>
            <w:rStyle w:val="a4"/>
            <w:rFonts w:hAnsi="宋体" w:hint="eastAsia"/>
            <w:noProof/>
          </w:rPr>
          <w:t>．谈判响应文件的澄清</w:t>
        </w:r>
        <w:r w:rsidR="00183569">
          <w:rPr>
            <w:noProof/>
            <w:webHidden/>
          </w:rPr>
          <w:tab/>
        </w:r>
        <w:r>
          <w:rPr>
            <w:noProof/>
            <w:webHidden/>
          </w:rPr>
          <w:fldChar w:fldCharType="begin"/>
        </w:r>
        <w:r w:rsidR="00183569">
          <w:rPr>
            <w:noProof/>
            <w:webHidden/>
          </w:rPr>
          <w:instrText xml:space="preserve"> PAGEREF _Toc418759357 \h </w:instrText>
        </w:r>
        <w:r>
          <w:rPr>
            <w:noProof/>
            <w:webHidden/>
          </w:rPr>
        </w:r>
        <w:r>
          <w:rPr>
            <w:noProof/>
            <w:webHidden/>
          </w:rPr>
          <w:fldChar w:fldCharType="separate"/>
        </w:r>
        <w:r w:rsidR="00183569">
          <w:rPr>
            <w:noProof/>
            <w:webHidden/>
          </w:rPr>
          <w:t>11</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8" w:history="1">
        <w:r w:rsidR="00183569" w:rsidRPr="00493C4A">
          <w:rPr>
            <w:rStyle w:val="a4"/>
            <w:rFonts w:hAnsi="宋体"/>
            <w:noProof/>
          </w:rPr>
          <w:t>24</w:t>
        </w:r>
        <w:r w:rsidR="00183569" w:rsidRPr="00493C4A">
          <w:rPr>
            <w:rStyle w:val="a4"/>
            <w:rFonts w:hAnsi="宋体" w:hint="eastAsia"/>
            <w:noProof/>
          </w:rPr>
          <w:t>．确定成交供应商</w:t>
        </w:r>
        <w:r w:rsidR="00183569">
          <w:rPr>
            <w:noProof/>
            <w:webHidden/>
          </w:rPr>
          <w:tab/>
        </w:r>
        <w:r>
          <w:rPr>
            <w:noProof/>
            <w:webHidden/>
          </w:rPr>
          <w:fldChar w:fldCharType="begin"/>
        </w:r>
        <w:r w:rsidR="00183569">
          <w:rPr>
            <w:noProof/>
            <w:webHidden/>
          </w:rPr>
          <w:instrText xml:space="preserve"> PAGEREF _Toc418759358 \h </w:instrText>
        </w:r>
        <w:r>
          <w:rPr>
            <w:noProof/>
            <w:webHidden/>
          </w:rPr>
        </w:r>
        <w:r>
          <w:rPr>
            <w:noProof/>
            <w:webHidden/>
          </w:rPr>
          <w:fldChar w:fldCharType="separate"/>
        </w:r>
        <w:r w:rsidR="00183569">
          <w:rPr>
            <w:noProof/>
            <w:webHidden/>
          </w:rPr>
          <w:t>12</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59" w:history="1">
        <w:r w:rsidR="00183569" w:rsidRPr="00493C4A">
          <w:rPr>
            <w:rStyle w:val="a4"/>
            <w:rFonts w:hAnsi="宋体"/>
            <w:noProof/>
          </w:rPr>
          <w:t>25</w:t>
        </w:r>
        <w:r w:rsidR="00183569" w:rsidRPr="00493C4A">
          <w:rPr>
            <w:rStyle w:val="a4"/>
            <w:rFonts w:hAnsi="宋体" w:hint="eastAsia"/>
            <w:noProof/>
          </w:rPr>
          <w:t>．谈判过程保密</w:t>
        </w:r>
        <w:r w:rsidR="00183569">
          <w:rPr>
            <w:noProof/>
            <w:webHidden/>
          </w:rPr>
          <w:tab/>
        </w:r>
        <w:r>
          <w:rPr>
            <w:noProof/>
            <w:webHidden/>
          </w:rPr>
          <w:fldChar w:fldCharType="begin"/>
        </w:r>
        <w:r w:rsidR="00183569">
          <w:rPr>
            <w:noProof/>
            <w:webHidden/>
          </w:rPr>
          <w:instrText xml:space="preserve"> PAGEREF _Toc418759359 \h </w:instrText>
        </w:r>
        <w:r>
          <w:rPr>
            <w:noProof/>
            <w:webHidden/>
          </w:rPr>
        </w:r>
        <w:r>
          <w:rPr>
            <w:noProof/>
            <w:webHidden/>
          </w:rPr>
          <w:fldChar w:fldCharType="separate"/>
        </w:r>
        <w:r w:rsidR="00183569">
          <w:rPr>
            <w:noProof/>
            <w:webHidden/>
          </w:rPr>
          <w:t>12</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0" w:history="1">
        <w:r w:rsidR="00183569" w:rsidRPr="00493C4A">
          <w:rPr>
            <w:rStyle w:val="a4"/>
            <w:rFonts w:hAnsi="宋体"/>
            <w:noProof/>
          </w:rPr>
          <w:t>26</w:t>
        </w:r>
        <w:r w:rsidR="00183569" w:rsidRPr="00493C4A">
          <w:rPr>
            <w:rStyle w:val="a4"/>
            <w:rFonts w:hAnsi="宋体" w:hint="eastAsia"/>
            <w:noProof/>
          </w:rPr>
          <w:t>．谈判供应商不足三家的处理</w:t>
        </w:r>
        <w:r w:rsidR="00183569">
          <w:rPr>
            <w:noProof/>
            <w:webHidden/>
          </w:rPr>
          <w:tab/>
        </w:r>
        <w:r>
          <w:rPr>
            <w:noProof/>
            <w:webHidden/>
          </w:rPr>
          <w:fldChar w:fldCharType="begin"/>
        </w:r>
        <w:r w:rsidR="00183569">
          <w:rPr>
            <w:noProof/>
            <w:webHidden/>
          </w:rPr>
          <w:instrText xml:space="preserve"> PAGEREF _Toc418759360 \h </w:instrText>
        </w:r>
        <w:r>
          <w:rPr>
            <w:noProof/>
            <w:webHidden/>
          </w:rPr>
        </w:r>
        <w:r>
          <w:rPr>
            <w:noProof/>
            <w:webHidden/>
          </w:rPr>
          <w:fldChar w:fldCharType="separate"/>
        </w:r>
        <w:r w:rsidR="00183569">
          <w:rPr>
            <w:noProof/>
            <w:webHidden/>
          </w:rPr>
          <w:t>12</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1" w:history="1">
        <w:r w:rsidR="00183569" w:rsidRPr="00493C4A">
          <w:rPr>
            <w:rStyle w:val="a4"/>
            <w:rFonts w:hAnsi="宋体" w:hint="eastAsia"/>
            <w:noProof/>
          </w:rPr>
          <w:t>六</w:t>
        </w:r>
        <w:r w:rsidR="00183569" w:rsidRPr="00493C4A">
          <w:rPr>
            <w:rStyle w:val="a4"/>
            <w:rFonts w:hAnsi="宋体"/>
            <w:noProof/>
          </w:rPr>
          <w:t xml:space="preserve">  </w:t>
        </w:r>
        <w:r w:rsidR="00183569" w:rsidRPr="00493C4A">
          <w:rPr>
            <w:rStyle w:val="a4"/>
            <w:rFonts w:hAnsi="宋体" w:hint="eastAsia"/>
            <w:noProof/>
          </w:rPr>
          <w:t>确定成交供应商及签约</w:t>
        </w:r>
        <w:r w:rsidR="00183569">
          <w:rPr>
            <w:noProof/>
            <w:webHidden/>
          </w:rPr>
          <w:tab/>
        </w:r>
        <w:r>
          <w:rPr>
            <w:noProof/>
            <w:webHidden/>
          </w:rPr>
          <w:fldChar w:fldCharType="begin"/>
        </w:r>
        <w:r w:rsidR="00183569">
          <w:rPr>
            <w:noProof/>
            <w:webHidden/>
          </w:rPr>
          <w:instrText xml:space="preserve"> PAGEREF _Toc418759361 \h </w:instrText>
        </w:r>
        <w:r>
          <w:rPr>
            <w:noProof/>
            <w:webHidden/>
          </w:rPr>
        </w:r>
        <w:r>
          <w:rPr>
            <w:noProof/>
            <w:webHidden/>
          </w:rPr>
          <w:fldChar w:fldCharType="separate"/>
        </w:r>
        <w:r w:rsidR="00183569">
          <w:rPr>
            <w:noProof/>
            <w:webHidden/>
          </w:rPr>
          <w:t>13</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2" w:history="1">
        <w:r w:rsidR="00183569" w:rsidRPr="00493C4A">
          <w:rPr>
            <w:rStyle w:val="a4"/>
            <w:rFonts w:hAnsi="宋体"/>
            <w:noProof/>
          </w:rPr>
          <w:t>27</w:t>
        </w:r>
        <w:r w:rsidR="00183569" w:rsidRPr="00493C4A">
          <w:rPr>
            <w:rStyle w:val="a4"/>
            <w:rFonts w:hAnsi="宋体" w:hint="eastAsia"/>
            <w:noProof/>
          </w:rPr>
          <w:t>．确定成交供应商的原则</w:t>
        </w:r>
        <w:r w:rsidR="00183569">
          <w:rPr>
            <w:noProof/>
            <w:webHidden/>
          </w:rPr>
          <w:tab/>
        </w:r>
        <w:r>
          <w:rPr>
            <w:noProof/>
            <w:webHidden/>
          </w:rPr>
          <w:fldChar w:fldCharType="begin"/>
        </w:r>
        <w:r w:rsidR="00183569">
          <w:rPr>
            <w:noProof/>
            <w:webHidden/>
          </w:rPr>
          <w:instrText xml:space="preserve"> PAGEREF _Toc418759362 \h </w:instrText>
        </w:r>
        <w:r>
          <w:rPr>
            <w:noProof/>
            <w:webHidden/>
          </w:rPr>
        </w:r>
        <w:r>
          <w:rPr>
            <w:noProof/>
            <w:webHidden/>
          </w:rPr>
          <w:fldChar w:fldCharType="separate"/>
        </w:r>
        <w:r w:rsidR="00183569">
          <w:rPr>
            <w:noProof/>
            <w:webHidden/>
          </w:rPr>
          <w:t>13</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3" w:history="1">
        <w:r w:rsidR="00183569" w:rsidRPr="00493C4A">
          <w:rPr>
            <w:rStyle w:val="a4"/>
            <w:rFonts w:hAnsi="宋体"/>
            <w:noProof/>
          </w:rPr>
          <w:t xml:space="preserve">28. </w:t>
        </w:r>
        <w:r w:rsidR="00183569" w:rsidRPr="00493C4A">
          <w:rPr>
            <w:rStyle w:val="a4"/>
            <w:rFonts w:hAnsi="宋体" w:hint="eastAsia"/>
            <w:noProof/>
          </w:rPr>
          <w:t>质疑处理</w:t>
        </w:r>
        <w:r w:rsidR="00183569">
          <w:rPr>
            <w:noProof/>
            <w:webHidden/>
          </w:rPr>
          <w:tab/>
        </w:r>
        <w:r>
          <w:rPr>
            <w:noProof/>
            <w:webHidden/>
          </w:rPr>
          <w:fldChar w:fldCharType="begin"/>
        </w:r>
        <w:r w:rsidR="00183569">
          <w:rPr>
            <w:noProof/>
            <w:webHidden/>
          </w:rPr>
          <w:instrText xml:space="preserve"> PAGEREF _Toc418759363 \h </w:instrText>
        </w:r>
        <w:r>
          <w:rPr>
            <w:noProof/>
            <w:webHidden/>
          </w:rPr>
        </w:r>
        <w:r>
          <w:rPr>
            <w:noProof/>
            <w:webHidden/>
          </w:rPr>
          <w:fldChar w:fldCharType="separate"/>
        </w:r>
        <w:r w:rsidR="00183569">
          <w:rPr>
            <w:noProof/>
            <w:webHidden/>
          </w:rPr>
          <w:t>13</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4" w:history="1">
        <w:r w:rsidR="00183569" w:rsidRPr="00493C4A">
          <w:rPr>
            <w:rStyle w:val="a4"/>
            <w:rFonts w:hAnsi="宋体"/>
            <w:noProof/>
          </w:rPr>
          <w:t>29</w:t>
        </w:r>
        <w:r w:rsidR="00183569" w:rsidRPr="00493C4A">
          <w:rPr>
            <w:rStyle w:val="a4"/>
            <w:rFonts w:hAnsi="宋体" w:hint="eastAsia"/>
            <w:noProof/>
          </w:rPr>
          <w:t>．签订合同</w:t>
        </w:r>
        <w:r w:rsidR="00183569">
          <w:rPr>
            <w:noProof/>
            <w:webHidden/>
          </w:rPr>
          <w:tab/>
        </w:r>
        <w:r>
          <w:rPr>
            <w:noProof/>
            <w:webHidden/>
          </w:rPr>
          <w:fldChar w:fldCharType="begin"/>
        </w:r>
        <w:r w:rsidR="00183569">
          <w:rPr>
            <w:noProof/>
            <w:webHidden/>
          </w:rPr>
          <w:instrText xml:space="preserve"> PAGEREF _Toc418759364 \h </w:instrText>
        </w:r>
        <w:r>
          <w:rPr>
            <w:noProof/>
            <w:webHidden/>
          </w:rPr>
        </w:r>
        <w:r>
          <w:rPr>
            <w:noProof/>
            <w:webHidden/>
          </w:rPr>
          <w:fldChar w:fldCharType="separate"/>
        </w:r>
        <w:r w:rsidR="00183569">
          <w:rPr>
            <w:noProof/>
            <w:webHidden/>
          </w:rPr>
          <w:t>13</w:t>
        </w:r>
        <w:r>
          <w:rPr>
            <w:noProof/>
            <w:webHidden/>
          </w:rPr>
          <w:fldChar w:fldCharType="end"/>
        </w:r>
      </w:hyperlink>
    </w:p>
    <w:p w:rsidR="00183569" w:rsidRDefault="007B0840">
      <w:pPr>
        <w:pStyle w:val="10"/>
        <w:tabs>
          <w:tab w:val="right" w:leader="dot" w:pos="8540"/>
        </w:tabs>
        <w:rPr>
          <w:rFonts w:asciiTheme="minorHAnsi" w:eastAsiaTheme="minorEastAsia" w:hAnsiTheme="minorHAnsi" w:cstheme="minorBidi"/>
          <w:noProof/>
          <w:kern w:val="2"/>
          <w:sz w:val="21"/>
          <w:szCs w:val="22"/>
        </w:rPr>
      </w:pPr>
      <w:hyperlink w:anchor="_Toc418759365" w:history="1">
        <w:r w:rsidR="00183569" w:rsidRPr="00493C4A">
          <w:rPr>
            <w:rStyle w:val="a4"/>
            <w:rFonts w:hAnsi="宋体" w:hint="eastAsia"/>
            <w:noProof/>
          </w:rPr>
          <w:t>第二章</w:t>
        </w:r>
        <w:r w:rsidR="00183569" w:rsidRPr="00493C4A">
          <w:rPr>
            <w:rStyle w:val="a4"/>
            <w:rFonts w:hAnsi="宋体"/>
            <w:noProof/>
          </w:rPr>
          <w:t xml:space="preserve">  </w:t>
        </w:r>
        <w:r w:rsidR="00183569" w:rsidRPr="00493C4A">
          <w:rPr>
            <w:rStyle w:val="a4"/>
            <w:rFonts w:hAnsi="宋体" w:hint="eastAsia"/>
            <w:noProof/>
          </w:rPr>
          <w:t>采购清单</w:t>
        </w:r>
        <w:r w:rsidR="00183569">
          <w:rPr>
            <w:noProof/>
            <w:webHidden/>
          </w:rPr>
          <w:tab/>
        </w:r>
        <w:r>
          <w:rPr>
            <w:noProof/>
            <w:webHidden/>
          </w:rPr>
          <w:fldChar w:fldCharType="begin"/>
        </w:r>
        <w:r w:rsidR="00183569">
          <w:rPr>
            <w:noProof/>
            <w:webHidden/>
          </w:rPr>
          <w:instrText xml:space="preserve"> PAGEREF _Toc418759365 \h </w:instrText>
        </w:r>
        <w:r>
          <w:rPr>
            <w:noProof/>
            <w:webHidden/>
          </w:rPr>
        </w:r>
        <w:r>
          <w:rPr>
            <w:noProof/>
            <w:webHidden/>
          </w:rPr>
          <w:fldChar w:fldCharType="separate"/>
        </w:r>
        <w:r w:rsidR="00183569">
          <w:rPr>
            <w:noProof/>
            <w:webHidden/>
          </w:rPr>
          <w:t>15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6" w:history="1">
        <w:r w:rsidR="00183569" w:rsidRPr="00493C4A">
          <w:rPr>
            <w:rStyle w:val="a4"/>
            <w:rFonts w:hAnsi="宋体" w:hint="eastAsia"/>
            <w:noProof/>
          </w:rPr>
          <w:t>一、系统功能需求</w:t>
        </w:r>
        <w:r w:rsidR="00183569">
          <w:rPr>
            <w:noProof/>
            <w:webHidden/>
          </w:rPr>
          <w:tab/>
        </w:r>
        <w:r>
          <w:rPr>
            <w:noProof/>
            <w:webHidden/>
          </w:rPr>
          <w:fldChar w:fldCharType="begin"/>
        </w:r>
        <w:r w:rsidR="00183569">
          <w:rPr>
            <w:noProof/>
            <w:webHidden/>
          </w:rPr>
          <w:instrText xml:space="preserve"> PAGEREF _Toc418759366 \h </w:instrText>
        </w:r>
        <w:r>
          <w:rPr>
            <w:noProof/>
            <w:webHidden/>
          </w:rPr>
        </w:r>
        <w:r>
          <w:rPr>
            <w:noProof/>
            <w:webHidden/>
          </w:rPr>
          <w:fldChar w:fldCharType="separate"/>
        </w:r>
        <w:r w:rsidR="00183569">
          <w:rPr>
            <w:noProof/>
            <w:webHidden/>
          </w:rPr>
          <w:t>15</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67" w:history="1">
        <w:r w:rsidR="00183569" w:rsidRPr="00493C4A">
          <w:rPr>
            <w:rStyle w:val="a4"/>
            <w:rFonts w:hAnsi="宋体" w:hint="eastAsia"/>
            <w:noProof/>
          </w:rPr>
          <w:t>二、交付期</w:t>
        </w:r>
        <w:r w:rsidR="00183569">
          <w:rPr>
            <w:noProof/>
            <w:webHidden/>
          </w:rPr>
          <w:tab/>
        </w:r>
        <w:r>
          <w:rPr>
            <w:noProof/>
            <w:webHidden/>
          </w:rPr>
          <w:fldChar w:fldCharType="begin"/>
        </w:r>
        <w:r w:rsidR="00183569">
          <w:rPr>
            <w:noProof/>
            <w:webHidden/>
          </w:rPr>
          <w:instrText xml:space="preserve"> PAGEREF _Toc418759367 \h </w:instrText>
        </w:r>
        <w:r>
          <w:rPr>
            <w:noProof/>
            <w:webHidden/>
          </w:rPr>
        </w:r>
        <w:r>
          <w:rPr>
            <w:noProof/>
            <w:webHidden/>
          </w:rPr>
          <w:fldChar w:fldCharType="separate"/>
        </w:r>
        <w:r w:rsidR="00183569">
          <w:rPr>
            <w:noProof/>
            <w:webHidden/>
          </w:rPr>
          <w:t>15</w:t>
        </w:r>
        <w:r>
          <w:rPr>
            <w:noProof/>
            <w:webHidden/>
          </w:rPr>
          <w:fldChar w:fldCharType="end"/>
        </w:r>
      </w:hyperlink>
    </w:p>
    <w:p w:rsidR="00183569" w:rsidRDefault="007B0840">
      <w:pPr>
        <w:pStyle w:val="10"/>
        <w:tabs>
          <w:tab w:val="right" w:leader="dot" w:pos="8540"/>
        </w:tabs>
        <w:rPr>
          <w:rFonts w:asciiTheme="minorHAnsi" w:eastAsiaTheme="minorEastAsia" w:hAnsiTheme="minorHAnsi" w:cstheme="minorBidi"/>
          <w:noProof/>
          <w:kern w:val="2"/>
          <w:sz w:val="21"/>
          <w:szCs w:val="22"/>
        </w:rPr>
      </w:pPr>
      <w:hyperlink w:anchor="_Toc418759368" w:history="1">
        <w:r w:rsidR="00183569" w:rsidRPr="00493C4A">
          <w:rPr>
            <w:rStyle w:val="a4"/>
            <w:rFonts w:hAnsi="宋体" w:hint="eastAsia"/>
            <w:noProof/>
          </w:rPr>
          <w:t>第三章</w:t>
        </w:r>
        <w:r w:rsidR="00183569" w:rsidRPr="00493C4A">
          <w:rPr>
            <w:rStyle w:val="a4"/>
            <w:rFonts w:hAnsi="宋体"/>
            <w:noProof/>
          </w:rPr>
          <w:t xml:space="preserve">  </w:t>
        </w:r>
        <w:r w:rsidR="00183569" w:rsidRPr="00493C4A">
          <w:rPr>
            <w:rStyle w:val="a4"/>
            <w:rFonts w:hAnsi="宋体" w:hint="eastAsia"/>
            <w:noProof/>
          </w:rPr>
          <w:t>合同条款</w:t>
        </w:r>
        <w:r w:rsidR="00183569">
          <w:rPr>
            <w:noProof/>
            <w:webHidden/>
          </w:rPr>
          <w:tab/>
        </w:r>
        <w:r>
          <w:rPr>
            <w:noProof/>
            <w:webHidden/>
          </w:rPr>
          <w:fldChar w:fldCharType="begin"/>
        </w:r>
        <w:r w:rsidR="00183569">
          <w:rPr>
            <w:noProof/>
            <w:webHidden/>
          </w:rPr>
          <w:instrText xml:space="preserve"> PAGEREF _Toc418759368 \h </w:instrText>
        </w:r>
        <w:r>
          <w:rPr>
            <w:noProof/>
            <w:webHidden/>
          </w:rPr>
        </w:r>
        <w:r>
          <w:rPr>
            <w:noProof/>
            <w:webHidden/>
          </w:rPr>
          <w:fldChar w:fldCharType="separate"/>
        </w:r>
        <w:r w:rsidR="00183569">
          <w:rPr>
            <w:noProof/>
            <w:webHidden/>
          </w:rPr>
          <w:t>16</w:t>
        </w:r>
        <w:r>
          <w:rPr>
            <w:noProof/>
            <w:webHidden/>
          </w:rPr>
          <w:fldChar w:fldCharType="end"/>
        </w:r>
      </w:hyperlink>
    </w:p>
    <w:p w:rsidR="00183569" w:rsidRDefault="007B0840">
      <w:pPr>
        <w:pStyle w:val="10"/>
        <w:tabs>
          <w:tab w:val="right" w:leader="dot" w:pos="8540"/>
        </w:tabs>
        <w:rPr>
          <w:rFonts w:asciiTheme="minorHAnsi" w:eastAsiaTheme="minorEastAsia" w:hAnsiTheme="minorHAnsi" w:cstheme="minorBidi"/>
          <w:noProof/>
          <w:kern w:val="2"/>
          <w:sz w:val="21"/>
          <w:szCs w:val="22"/>
        </w:rPr>
      </w:pPr>
      <w:hyperlink w:anchor="_Toc418759369" w:history="1">
        <w:r w:rsidR="00183569" w:rsidRPr="00493C4A">
          <w:rPr>
            <w:rStyle w:val="a4"/>
            <w:rFonts w:hAnsi="宋体" w:hint="eastAsia"/>
            <w:noProof/>
          </w:rPr>
          <w:t>第四章</w:t>
        </w:r>
        <w:r w:rsidR="00183569" w:rsidRPr="00493C4A">
          <w:rPr>
            <w:rStyle w:val="a4"/>
            <w:rFonts w:hAnsi="宋体"/>
            <w:noProof/>
          </w:rPr>
          <w:t xml:space="preserve">  </w:t>
        </w:r>
        <w:r w:rsidR="00183569" w:rsidRPr="00493C4A">
          <w:rPr>
            <w:rStyle w:val="a4"/>
            <w:rFonts w:hAnsi="宋体" w:hint="eastAsia"/>
            <w:noProof/>
          </w:rPr>
          <w:t>谈判响应文件格式</w:t>
        </w:r>
        <w:r w:rsidR="00183569">
          <w:rPr>
            <w:noProof/>
            <w:webHidden/>
          </w:rPr>
          <w:tab/>
        </w:r>
        <w:r>
          <w:rPr>
            <w:noProof/>
            <w:webHidden/>
          </w:rPr>
          <w:fldChar w:fldCharType="begin"/>
        </w:r>
        <w:r w:rsidR="00183569">
          <w:rPr>
            <w:noProof/>
            <w:webHidden/>
          </w:rPr>
          <w:instrText xml:space="preserve"> PAGEREF _Toc418759369 \h </w:instrText>
        </w:r>
        <w:r>
          <w:rPr>
            <w:noProof/>
            <w:webHidden/>
          </w:rPr>
        </w:r>
        <w:r>
          <w:rPr>
            <w:noProof/>
            <w:webHidden/>
          </w:rPr>
          <w:fldChar w:fldCharType="separate"/>
        </w:r>
        <w:r w:rsidR="00183569">
          <w:rPr>
            <w:noProof/>
            <w:webHidden/>
          </w:rPr>
          <w:t>19</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70" w:history="1">
        <w:r w:rsidR="00183569" w:rsidRPr="00493C4A">
          <w:rPr>
            <w:rStyle w:val="a4"/>
            <w:rFonts w:hAnsi="宋体" w:hint="eastAsia"/>
            <w:noProof/>
          </w:rPr>
          <w:t>一、谈判函、谈判报价及项目相关文件</w:t>
        </w:r>
        <w:r w:rsidR="00183569">
          <w:rPr>
            <w:noProof/>
            <w:webHidden/>
          </w:rPr>
          <w:tab/>
        </w:r>
        <w:r>
          <w:rPr>
            <w:noProof/>
            <w:webHidden/>
          </w:rPr>
          <w:fldChar w:fldCharType="begin"/>
        </w:r>
        <w:r w:rsidR="00183569">
          <w:rPr>
            <w:noProof/>
            <w:webHidden/>
          </w:rPr>
          <w:instrText xml:space="preserve"> PAGEREF _Toc418759370 \h </w:instrText>
        </w:r>
        <w:r>
          <w:rPr>
            <w:noProof/>
            <w:webHidden/>
          </w:rPr>
        </w:r>
        <w:r>
          <w:rPr>
            <w:noProof/>
            <w:webHidden/>
          </w:rPr>
          <w:fldChar w:fldCharType="separate"/>
        </w:r>
        <w:r w:rsidR="00183569">
          <w:rPr>
            <w:noProof/>
            <w:webHidden/>
          </w:rPr>
          <w:t>19</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1" w:history="1">
        <w:r w:rsidR="00183569" w:rsidRPr="00493C4A">
          <w:rPr>
            <w:rStyle w:val="a4"/>
            <w:rFonts w:hAnsi="宋体"/>
            <w:noProof/>
          </w:rPr>
          <w:t>1.</w:t>
        </w:r>
        <w:r w:rsidR="00183569" w:rsidRPr="00493C4A">
          <w:rPr>
            <w:rStyle w:val="a4"/>
            <w:rFonts w:hAnsi="宋体" w:hint="eastAsia"/>
            <w:noProof/>
          </w:rPr>
          <w:t>竞争性谈判函</w:t>
        </w:r>
        <w:r w:rsidR="00183569">
          <w:rPr>
            <w:noProof/>
            <w:webHidden/>
          </w:rPr>
          <w:tab/>
        </w:r>
        <w:r>
          <w:rPr>
            <w:noProof/>
            <w:webHidden/>
          </w:rPr>
          <w:fldChar w:fldCharType="begin"/>
        </w:r>
        <w:r w:rsidR="00183569">
          <w:rPr>
            <w:noProof/>
            <w:webHidden/>
          </w:rPr>
          <w:instrText xml:space="preserve"> PAGEREF _Toc418759371 \h </w:instrText>
        </w:r>
        <w:r>
          <w:rPr>
            <w:noProof/>
            <w:webHidden/>
          </w:rPr>
        </w:r>
        <w:r>
          <w:rPr>
            <w:noProof/>
            <w:webHidden/>
          </w:rPr>
          <w:fldChar w:fldCharType="separate"/>
        </w:r>
        <w:r w:rsidR="00183569">
          <w:rPr>
            <w:noProof/>
            <w:webHidden/>
          </w:rPr>
          <w:t>19</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2" w:history="1">
        <w:r w:rsidR="00183569" w:rsidRPr="00493C4A">
          <w:rPr>
            <w:rStyle w:val="a4"/>
            <w:rFonts w:hAnsi="宋体"/>
            <w:noProof/>
          </w:rPr>
          <w:t>2.</w:t>
        </w:r>
        <w:r w:rsidR="00183569" w:rsidRPr="00493C4A">
          <w:rPr>
            <w:rStyle w:val="a4"/>
            <w:rFonts w:hAnsi="宋体" w:hint="eastAsia"/>
            <w:noProof/>
          </w:rPr>
          <w:t>报价一览表</w:t>
        </w:r>
        <w:r w:rsidR="00183569">
          <w:rPr>
            <w:noProof/>
            <w:webHidden/>
          </w:rPr>
          <w:tab/>
        </w:r>
        <w:r>
          <w:rPr>
            <w:noProof/>
            <w:webHidden/>
          </w:rPr>
          <w:fldChar w:fldCharType="begin"/>
        </w:r>
        <w:r w:rsidR="00183569">
          <w:rPr>
            <w:noProof/>
            <w:webHidden/>
          </w:rPr>
          <w:instrText xml:space="preserve"> PAGEREF _Toc418759372 \h </w:instrText>
        </w:r>
        <w:r>
          <w:rPr>
            <w:noProof/>
            <w:webHidden/>
          </w:rPr>
        </w:r>
        <w:r>
          <w:rPr>
            <w:noProof/>
            <w:webHidden/>
          </w:rPr>
          <w:fldChar w:fldCharType="separate"/>
        </w:r>
        <w:r w:rsidR="00183569">
          <w:rPr>
            <w:noProof/>
            <w:webHidden/>
          </w:rPr>
          <w:t>20</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3" w:history="1">
        <w:r w:rsidR="00183569" w:rsidRPr="00493C4A">
          <w:rPr>
            <w:rStyle w:val="a4"/>
            <w:rFonts w:hAnsi="宋体"/>
            <w:noProof/>
          </w:rPr>
          <w:t>3.</w:t>
        </w:r>
        <w:r w:rsidR="00183569" w:rsidRPr="00493C4A">
          <w:rPr>
            <w:rStyle w:val="a4"/>
            <w:rFonts w:hAnsi="宋体" w:hint="eastAsia"/>
            <w:noProof/>
          </w:rPr>
          <w:t>谈判报价明细表</w:t>
        </w:r>
        <w:r w:rsidR="00183569">
          <w:rPr>
            <w:noProof/>
            <w:webHidden/>
          </w:rPr>
          <w:tab/>
        </w:r>
        <w:r>
          <w:rPr>
            <w:noProof/>
            <w:webHidden/>
          </w:rPr>
          <w:fldChar w:fldCharType="begin"/>
        </w:r>
        <w:r w:rsidR="00183569">
          <w:rPr>
            <w:noProof/>
            <w:webHidden/>
          </w:rPr>
          <w:instrText xml:space="preserve"> PAGEREF _Toc418759373 \h </w:instrText>
        </w:r>
        <w:r>
          <w:rPr>
            <w:noProof/>
            <w:webHidden/>
          </w:rPr>
        </w:r>
        <w:r>
          <w:rPr>
            <w:noProof/>
            <w:webHidden/>
          </w:rPr>
          <w:fldChar w:fldCharType="separate"/>
        </w:r>
        <w:r w:rsidR="00183569">
          <w:rPr>
            <w:noProof/>
            <w:webHidden/>
          </w:rPr>
          <w:t>20</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4" w:history="1">
        <w:r w:rsidR="00183569" w:rsidRPr="00493C4A">
          <w:rPr>
            <w:rStyle w:val="a4"/>
            <w:rFonts w:hAnsi="宋体"/>
            <w:noProof/>
          </w:rPr>
          <w:t>4.</w:t>
        </w:r>
        <w:r w:rsidR="00183569" w:rsidRPr="00493C4A">
          <w:rPr>
            <w:rStyle w:val="a4"/>
            <w:rFonts w:hAnsi="宋体" w:hint="eastAsia"/>
            <w:noProof/>
          </w:rPr>
          <w:t>技术要求响应表</w:t>
        </w:r>
        <w:r w:rsidR="00183569">
          <w:rPr>
            <w:noProof/>
            <w:webHidden/>
          </w:rPr>
          <w:tab/>
        </w:r>
        <w:r>
          <w:rPr>
            <w:noProof/>
            <w:webHidden/>
          </w:rPr>
          <w:fldChar w:fldCharType="begin"/>
        </w:r>
        <w:r w:rsidR="00183569">
          <w:rPr>
            <w:noProof/>
            <w:webHidden/>
          </w:rPr>
          <w:instrText xml:space="preserve"> PAGEREF _Toc418759374 \h </w:instrText>
        </w:r>
        <w:r>
          <w:rPr>
            <w:noProof/>
            <w:webHidden/>
          </w:rPr>
        </w:r>
        <w:r>
          <w:rPr>
            <w:noProof/>
            <w:webHidden/>
          </w:rPr>
          <w:fldChar w:fldCharType="separate"/>
        </w:r>
        <w:r w:rsidR="00183569">
          <w:rPr>
            <w:noProof/>
            <w:webHidden/>
          </w:rPr>
          <w:t>21</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5" w:history="1">
        <w:r w:rsidR="00183569" w:rsidRPr="00493C4A">
          <w:rPr>
            <w:rStyle w:val="a4"/>
            <w:rFonts w:hAnsi="宋体"/>
            <w:noProof/>
          </w:rPr>
          <w:t>5.</w:t>
        </w:r>
        <w:r w:rsidR="00183569" w:rsidRPr="00493C4A">
          <w:rPr>
            <w:rStyle w:val="a4"/>
            <w:rFonts w:hAnsi="宋体" w:hint="eastAsia"/>
            <w:noProof/>
          </w:rPr>
          <w:t>服务质量及服务承诺书</w:t>
        </w:r>
        <w:r w:rsidR="00183569">
          <w:rPr>
            <w:noProof/>
            <w:webHidden/>
          </w:rPr>
          <w:tab/>
        </w:r>
        <w:r>
          <w:rPr>
            <w:noProof/>
            <w:webHidden/>
          </w:rPr>
          <w:fldChar w:fldCharType="begin"/>
        </w:r>
        <w:r w:rsidR="00183569">
          <w:rPr>
            <w:noProof/>
            <w:webHidden/>
          </w:rPr>
          <w:instrText xml:space="preserve"> PAGEREF _Toc418759375 \h </w:instrText>
        </w:r>
        <w:r>
          <w:rPr>
            <w:noProof/>
            <w:webHidden/>
          </w:rPr>
        </w:r>
        <w:r>
          <w:rPr>
            <w:noProof/>
            <w:webHidden/>
          </w:rPr>
          <w:fldChar w:fldCharType="separate"/>
        </w:r>
        <w:r w:rsidR="00183569">
          <w:rPr>
            <w:noProof/>
            <w:webHidden/>
          </w:rPr>
          <w:t>21</w:t>
        </w:r>
        <w:r>
          <w:rPr>
            <w:noProof/>
            <w:webHidden/>
          </w:rPr>
          <w:fldChar w:fldCharType="end"/>
        </w:r>
      </w:hyperlink>
    </w:p>
    <w:p w:rsidR="00183569" w:rsidRDefault="007B0840">
      <w:pPr>
        <w:pStyle w:val="21"/>
        <w:rPr>
          <w:rFonts w:asciiTheme="minorHAnsi" w:eastAsiaTheme="minorEastAsia" w:hAnsiTheme="minorHAnsi" w:cstheme="minorBidi"/>
          <w:noProof/>
          <w:kern w:val="2"/>
          <w:sz w:val="21"/>
          <w:szCs w:val="22"/>
        </w:rPr>
      </w:pPr>
      <w:hyperlink w:anchor="_Toc418759376" w:history="1">
        <w:r w:rsidR="00183569" w:rsidRPr="00493C4A">
          <w:rPr>
            <w:rStyle w:val="a4"/>
            <w:rFonts w:hAnsi="宋体" w:hint="eastAsia"/>
            <w:noProof/>
          </w:rPr>
          <w:t>二、资格证明文件</w:t>
        </w:r>
        <w:r w:rsidR="00183569">
          <w:rPr>
            <w:noProof/>
            <w:webHidden/>
          </w:rPr>
          <w:tab/>
        </w:r>
        <w:r>
          <w:rPr>
            <w:noProof/>
            <w:webHidden/>
          </w:rPr>
          <w:fldChar w:fldCharType="begin"/>
        </w:r>
        <w:r w:rsidR="00183569">
          <w:rPr>
            <w:noProof/>
            <w:webHidden/>
          </w:rPr>
          <w:instrText xml:space="preserve"> PAGEREF _Toc418759376 \h </w:instrText>
        </w:r>
        <w:r>
          <w:rPr>
            <w:noProof/>
            <w:webHidden/>
          </w:rPr>
        </w:r>
        <w:r>
          <w:rPr>
            <w:noProof/>
            <w:webHidden/>
          </w:rPr>
          <w:fldChar w:fldCharType="separate"/>
        </w:r>
        <w:r w:rsidR="00183569">
          <w:rPr>
            <w:noProof/>
            <w:webHidden/>
          </w:rPr>
          <w:t>22</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7" w:history="1">
        <w:r w:rsidR="00183569" w:rsidRPr="00493C4A">
          <w:rPr>
            <w:rStyle w:val="a4"/>
            <w:rFonts w:hAnsi="宋体"/>
            <w:noProof/>
          </w:rPr>
          <w:t>1.</w:t>
        </w:r>
        <w:r w:rsidR="00183569" w:rsidRPr="00493C4A">
          <w:rPr>
            <w:rStyle w:val="a4"/>
            <w:rFonts w:hAnsi="宋体" w:hint="eastAsia"/>
            <w:noProof/>
          </w:rPr>
          <w:t>资质证书复印件</w:t>
        </w:r>
        <w:r w:rsidR="00183569">
          <w:rPr>
            <w:noProof/>
            <w:webHidden/>
          </w:rPr>
          <w:tab/>
        </w:r>
        <w:r>
          <w:rPr>
            <w:noProof/>
            <w:webHidden/>
          </w:rPr>
          <w:fldChar w:fldCharType="begin"/>
        </w:r>
        <w:r w:rsidR="00183569">
          <w:rPr>
            <w:noProof/>
            <w:webHidden/>
          </w:rPr>
          <w:instrText xml:space="preserve"> PAGEREF _Toc418759377 \h </w:instrText>
        </w:r>
        <w:r>
          <w:rPr>
            <w:noProof/>
            <w:webHidden/>
          </w:rPr>
        </w:r>
        <w:r>
          <w:rPr>
            <w:noProof/>
            <w:webHidden/>
          </w:rPr>
          <w:fldChar w:fldCharType="separate"/>
        </w:r>
        <w:r w:rsidR="00183569">
          <w:rPr>
            <w:noProof/>
            <w:webHidden/>
          </w:rPr>
          <w:t>22</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8" w:history="1">
        <w:r w:rsidR="00183569" w:rsidRPr="00493C4A">
          <w:rPr>
            <w:rStyle w:val="a4"/>
            <w:rFonts w:hAnsi="宋体"/>
            <w:noProof/>
          </w:rPr>
          <w:t>2.</w:t>
        </w:r>
        <w:r w:rsidR="00183569" w:rsidRPr="00493C4A">
          <w:rPr>
            <w:rStyle w:val="a4"/>
            <w:rFonts w:hAnsi="宋体" w:hint="eastAsia"/>
            <w:noProof/>
          </w:rPr>
          <w:t>法人授权委托书</w:t>
        </w:r>
        <w:r w:rsidR="00183569">
          <w:rPr>
            <w:noProof/>
            <w:webHidden/>
          </w:rPr>
          <w:tab/>
        </w:r>
        <w:r>
          <w:rPr>
            <w:noProof/>
            <w:webHidden/>
          </w:rPr>
          <w:fldChar w:fldCharType="begin"/>
        </w:r>
        <w:r w:rsidR="00183569">
          <w:rPr>
            <w:noProof/>
            <w:webHidden/>
          </w:rPr>
          <w:instrText xml:space="preserve"> PAGEREF _Toc418759378 \h </w:instrText>
        </w:r>
        <w:r>
          <w:rPr>
            <w:noProof/>
            <w:webHidden/>
          </w:rPr>
        </w:r>
        <w:r>
          <w:rPr>
            <w:noProof/>
            <w:webHidden/>
          </w:rPr>
          <w:fldChar w:fldCharType="separate"/>
        </w:r>
        <w:r w:rsidR="00183569">
          <w:rPr>
            <w:noProof/>
            <w:webHidden/>
          </w:rPr>
          <w:t>22</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79" w:history="1">
        <w:r w:rsidR="00183569" w:rsidRPr="00493C4A">
          <w:rPr>
            <w:rStyle w:val="a4"/>
            <w:rFonts w:hAnsi="宋体"/>
            <w:noProof/>
          </w:rPr>
          <w:t>3.</w:t>
        </w:r>
        <w:r w:rsidR="00183569" w:rsidRPr="00493C4A">
          <w:rPr>
            <w:rStyle w:val="a4"/>
            <w:rFonts w:hAnsi="宋体" w:hint="eastAsia"/>
            <w:noProof/>
          </w:rPr>
          <w:t>业绩资料</w:t>
        </w:r>
        <w:r w:rsidR="00183569">
          <w:rPr>
            <w:noProof/>
            <w:webHidden/>
          </w:rPr>
          <w:tab/>
        </w:r>
        <w:r>
          <w:rPr>
            <w:noProof/>
            <w:webHidden/>
          </w:rPr>
          <w:fldChar w:fldCharType="begin"/>
        </w:r>
        <w:r w:rsidR="00183569">
          <w:rPr>
            <w:noProof/>
            <w:webHidden/>
          </w:rPr>
          <w:instrText xml:space="preserve"> PAGEREF _Toc418759379 \h </w:instrText>
        </w:r>
        <w:r>
          <w:rPr>
            <w:noProof/>
            <w:webHidden/>
          </w:rPr>
        </w:r>
        <w:r>
          <w:rPr>
            <w:noProof/>
            <w:webHidden/>
          </w:rPr>
          <w:fldChar w:fldCharType="separate"/>
        </w:r>
        <w:r w:rsidR="00183569">
          <w:rPr>
            <w:noProof/>
            <w:webHidden/>
          </w:rPr>
          <w:t>23</w:t>
        </w:r>
        <w:r>
          <w:rPr>
            <w:noProof/>
            <w:webHidden/>
          </w:rPr>
          <w:fldChar w:fldCharType="end"/>
        </w:r>
      </w:hyperlink>
    </w:p>
    <w:p w:rsidR="00183569" w:rsidRDefault="007B0840">
      <w:pPr>
        <w:pStyle w:val="33"/>
        <w:rPr>
          <w:rFonts w:asciiTheme="minorHAnsi" w:eastAsiaTheme="minorEastAsia" w:hAnsiTheme="minorHAnsi" w:cstheme="minorBidi"/>
          <w:noProof/>
          <w:kern w:val="2"/>
          <w:sz w:val="21"/>
          <w:szCs w:val="22"/>
        </w:rPr>
      </w:pPr>
      <w:hyperlink w:anchor="_Toc418759380" w:history="1">
        <w:r w:rsidR="00183569" w:rsidRPr="00493C4A">
          <w:rPr>
            <w:rStyle w:val="a4"/>
            <w:rFonts w:hAnsi="宋体"/>
            <w:noProof/>
          </w:rPr>
          <w:t>4.</w:t>
        </w:r>
        <w:r w:rsidR="00183569" w:rsidRPr="00493C4A">
          <w:rPr>
            <w:rStyle w:val="a4"/>
            <w:rFonts w:hAnsi="宋体" w:hint="eastAsia"/>
            <w:noProof/>
          </w:rPr>
          <w:t>其他</w:t>
        </w:r>
        <w:r w:rsidR="00183569">
          <w:rPr>
            <w:noProof/>
            <w:webHidden/>
          </w:rPr>
          <w:tab/>
        </w:r>
        <w:r>
          <w:rPr>
            <w:noProof/>
            <w:webHidden/>
          </w:rPr>
          <w:fldChar w:fldCharType="begin"/>
        </w:r>
        <w:r w:rsidR="00183569">
          <w:rPr>
            <w:noProof/>
            <w:webHidden/>
          </w:rPr>
          <w:instrText xml:space="preserve"> PAGEREF _Toc418759380 \h </w:instrText>
        </w:r>
        <w:r>
          <w:rPr>
            <w:noProof/>
            <w:webHidden/>
          </w:rPr>
        </w:r>
        <w:r>
          <w:rPr>
            <w:noProof/>
            <w:webHidden/>
          </w:rPr>
          <w:fldChar w:fldCharType="separate"/>
        </w:r>
        <w:r w:rsidR="00183569">
          <w:rPr>
            <w:noProof/>
            <w:webHidden/>
          </w:rPr>
          <w:t>23</w:t>
        </w:r>
        <w:r>
          <w:rPr>
            <w:noProof/>
            <w:webHidden/>
          </w:rPr>
          <w:fldChar w:fldCharType="end"/>
        </w:r>
      </w:hyperlink>
    </w:p>
    <w:p w:rsidR="0006570C" w:rsidRDefault="007B0840">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8759328"/>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0D2A57">
        <w:rPr>
          <w:rFonts w:hAnsi="宋体" w:hint="eastAsia"/>
          <w:color w:val="000000"/>
          <w:sz w:val="24"/>
          <w:szCs w:val="28"/>
          <w:u w:val="single"/>
        </w:rPr>
        <w:t>寿险精算软件</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8759329"/>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0D2A57">
            <w:pPr>
              <w:spacing w:line="360" w:lineRule="auto"/>
              <w:jc w:val="both"/>
              <w:rPr>
                <w:rFonts w:hAnsi="宋体"/>
                <w:color w:val="000000"/>
                <w:sz w:val="24"/>
                <w:szCs w:val="28"/>
              </w:rPr>
            </w:pPr>
            <w:r>
              <w:rPr>
                <w:rFonts w:hAnsi="宋体" w:hint="eastAsia"/>
                <w:color w:val="000000"/>
                <w:sz w:val="24"/>
                <w:szCs w:val="28"/>
              </w:rPr>
              <w:t>寿险精算软件</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0D2A57" w:rsidP="00CE65A9">
            <w:pPr>
              <w:spacing w:line="360" w:lineRule="auto"/>
              <w:jc w:val="both"/>
              <w:rPr>
                <w:rFonts w:hAnsi="宋体"/>
                <w:color w:val="000000"/>
                <w:sz w:val="24"/>
                <w:szCs w:val="28"/>
              </w:rPr>
            </w:pPr>
            <w:r>
              <w:rPr>
                <w:rFonts w:hAnsi="宋体" w:hint="eastAsia"/>
                <w:color w:val="000000"/>
                <w:sz w:val="24"/>
                <w:szCs w:val="28"/>
              </w:rPr>
              <w:t>NSC2015-026</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；2.南京市以外的投标人尽量采用银行本票形式，否则退款办理周期可能较长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A67D7F">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Pr>
                <w:rFonts w:hAnsi="宋体" w:hint="eastAsia"/>
                <w:sz w:val="24"/>
                <w:szCs w:val="28"/>
                <w:u w:val="single"/>
              </w:rPr>
              <w:t xml:space="preserve"> </w:t>
            </w:r>
            <w:r>
              <w:rPr>
                <w:rFonts w:hAnsi="宋体" w:hint="eastAsia"/>
                <w:sz w:val="24"/>
                <w:szCs w:val="28"/>
              </w:rPr>
              <w:t>日</w:t>
            </w:r>
            <w:r w:rsidR="00A67D7F">
              <w:rPr>
                <w:rFonts w:hAnsi="宋体" w:hint="eastAsia"/>
                <w:sz w:val="24"/>
                <w:szCs w:val="28"/>
              </w:rPr>
              <w:t>下</w:t>
            </w:r>
            <w:r>
              <w:rPr>
                <w:rFonts w:hAnsi="宋体" w:hint="eastAsia"/>
                <w:sz w:val="24"/>
                <w:szCs w:val="28"/>
              </w:rPr>
              <w:t>午</w:t>
            </w:r>
            <w:r>
              <w:rPr>
                <w:rFonts w:hAnsi="宋体" w:hint="eastAsia"/>
                <w:sz w:val="24"/>
                <w:szCs w:val="28"/>
                <w:u w:val="single"/>
              </w:rPr>
              <w:t xml:space="preserve"> </w:t>
            </w:r>
            <w:r w:rsidR="00A67D7F">
              <w:rPr>
                <w:rFonts w:hAnsi="宋体" w:hint="eastAsia"/>
                <w:sz w:val="24"/>
                <w:szCs w:val="28"/>
                <w:u w:val="single"/>
              </w:rPr>
              <w:t>14</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8759330"/>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8759331"/>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8759332"/>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8759333"/>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8759334"/>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8759335"/>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8759336"/>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8759337"/>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8759338"/>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8759339"/>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8759340"/>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8759341"/>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8759342"/>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8759343"/>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8759344"/>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8759345"/>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8759346"/>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8759347"/>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8759348"/>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8759349"/>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8759350"/>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8759351"/>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8759352"/>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8759353"/>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8759354"/>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8759355"/>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8759356"/>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8759357"/>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8759358"/>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8759359"/>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8759360"/>
      <w:r>
        <w:rPr>
          <w:rFonts w:ascii="宋体" w:eastAsia="宋体" w:hAnsi="宋体" w:hint="eastAsia"/>
          <w:color w:val="000000"/>
        </w:rPr>
        <w:t>26．谈判供应商不足三家的处理</w:t>
      </w:r>
      <w:bookmarkEnd w:id="59"/>
      <w:bookmarkEnd w:id="60"/>
    </w:p>
    <w:p w:rsidR="0006570C" w:rsidRDefault="0006570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现符合专业条件的谈判供应商或者对采购文件做出实质性响应的谈判供应商不足3家的，竞争性谈判小组可决定作如下方式处理：</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26.1.1 在剩下的2家谈判供应商中继续进行竞争性谈判（原采购文件中的评定成交方式不变）；</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26.1.2 对剩下的1家谈判供应商进行单一来源采购。谈判小组与谈判供应商在保证采购项目质量和双方商定合理价格的基础上进行谈判采购。</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26.2 谈判供应商若不同意上述变更的，应在规定的时间内书面向谈判小组说明，未在规定时间内提交书面说明的视为同意变更。</w:t>
      </w:r>
    </w:p>
    <w:p w:rsidR="0006570C" w:rsidRDefault="0006570C">
      <w:pPr>
        <w:pStyle w:val="2"/>
        <w:jc w:val="center"/>
        <w:rPr>
          <w:rFonts w:ascii="宋体" w:eastAsia="宋体" w:hAnsi="宋体"/>
          <w:color w:val="000000"/>
        </w:rPr>
      </w:pPr>
      <w:bookmarkStart w:id="61" w:name="_Toc321385728"/>
      <w:bookmarkStart w:id="62" w:name="_Toc418759361"/>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8759362"/>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8759363"/>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8759364"/>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w:t>
      </w:r>
      <w:r>
        <w:rPr>
          <w:rFonts w:hAnsi="宋体" w:hint="eastAsia"/>
          <w:sz w:val="24"/>
          <w:szCs w:val="28"/>
        </w:rPr>
        <w:lastRenderedPageBreak/>
        <w:t>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8759365"/>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7E2706" w:rsidRDefault="0006570C" w:rsidP="00C5529E">
      <w:pPr>
        <w:pStyle w:val="2"/>
        <w:spacing w:line="360" w:lineRule="auto"/>
        <w:contextualSpacing/>
        <w:rPr>
          <w:rFonts w:ascii="宋体" w:eastAsia="宋体" w:hAnsi="宋体"/>
          <w:color w:val="000000"/>
        </w:rPr>
      </w:pPr>
      <w:bookmarkStart w:id="73" w:name="_Toc418759366"/>
      <w:r>
        <w:rPr>
          <w:rFonts w:ascii="宋体" w:eastAsia="宋体" w:hAnsi="宋体" w:hint="eastAsia"/>
          <w:color w:val="000000"/>
        </w:rPr>
        <w:t>一、</w:t>
      </w:r>
      <w:r w:rsidR="007E2706" w:rsidRPr="007E2706">
        <w:rPr>
          <w:rFonts w:ascii="宋体" w:eastAsia="宋体" w:hAnsi="宋体" w:hint="eastAsia"/>
          <w:color w:val="000000"/>
        </w:rPr>
        <w:t>系统</w:t>
      </w:r>
      <w:r w:rsidR="000D2A57">
        <w:rPr>
          <w:rFonts w:ascii="宋体" w:eastAsia="宋体" w:hAnsi="宋体" w:hint="eastAsia"/>
          <w:color w:val="000000"/>
        </w:rPr>
        <w:t>功能需求</w:t>
      </w:r>
      <w:bookmarkEnd w:id="73"/>
    </w:p>
    <w:p w:rsidR="000D2A57" w:rsidRPr="000271C7" w:rsidRDefault="000D2A57" w:rsidP="000D2A57">
      <w:pPr>
        <w:spacing w:line="400" w:lineRule="exact"/>
        <w:rPr>
          <w:rFonts w:hAnsi="宋体"/>
          <w:spacing w:val="-12"/>
          <w:w w:val="105"/>
          <w:sz w:val="24"/>
          <w:szCs w:val="24"/>
        </w:rPr>
      </w:pPr>
      <w:r w:rsidRPr="000271C7">
        <w:rPr>
          <w:rFonts w:hAnsi="宋体" w:hint="eastAsia"/>
          <w:sz w:val="24"/>
          <w:szCs w:val="24"/>
        </w:rPr>
        <w:t>1、</w:t>
      </w:r>
      <w:r w:rsidRPr="000271C7">
        <w:rPr>
          <w:rFonts w:hAnsi="宋体" w:hint="eastAsia"/>
          <w:spacing w:val="-11"/>
          <w:w w:val="105"/>
          <w:sz w:val="24"/>
          <w:szCs w:val="24"/>
        </w:rPr>
        <w:t>系统应能够真实反映寿险精算运行环境和模拟寿险精算业务运行过程。精算技术</w:t>
      </w:r>
      <w:r w:rsidRPr="000271C7">
        <w:rPr>
          <w:rFonts w:hAnsi="宋体" w:hint="eastAsia"/>
          <w:spacing w:val="-12"/>
          <w:w w:val="105"/>
          <w:sz w:val="24"/>
          <w:szCs w:val="24"/>
        </w:rPr>
        <w:t>方法准确科学，能够灵活设置和修改寿险精算的各种精算假设，与我国现行的精算管理制度保持一致，</w:t>
      </w:r>
      <w:r w:rsidRPr="000271C7">
        <w:rPr>
          <w:rFonts w:hAnsi="宋体"/>
          <w:spacing w:val="-12"/>
          <w:w w:val="105"/>
          <w:sz w:val="24"/>
          <w:szCs w:val="24"/>
        </w:rPr>
        <w:t>确保软件的实用性和有效性</w:t>
      </w:r>
      <w:r w:rsidRPr="000271C7">
        <w:rPr>
          <w:rFonts w:hAnsi="宋体" w:hint="eastAsia"/>
          <w:spacing w:val="-12"/>
          <w:w w:val="105"/>
          <w:sz w:val="24"/>
          <w:szCs w:val="24"/>
        </w:rPr>
        <w:t>；</w:t>
      </w:r>
    </w:p>
    <w:p w:rsidR="000D2A57" w:rsidRPr="000271C7" w:rsidRDefault="000D2A57" w:rsidP="000D2A57">
      <w:pPr>
        <w:spacing w:line="400" w:lineRule="exact"/>
        <w:rPr>
          <w:rFonts w:hAnsi="宋体"/>
          <w:spacing w:val="-8"/>
          <w:w w:val="105"/>
          <w:sz w:val="24"/>
          <w:szCs w:val="24"/>
        </w:rPr>
      </w:pPr>
      <w:r w:rsidRPr="000271C7">
        <w:rPr>
          <w:rFonts w:hAnsi="宋体" w:hint="eastAsia"/>
          <w:sz w:val="24"/>
          <w:szCs w:val="24"/>
        </w:rPr>
        <w:t>2、</w:t>
      </w:r>
      <w:r w:rsidRPr="000271C7">
        <w:rPr>
          <w:rFonts w:hAnsi="宋体"/>
          <w:spacing w:val="-16"/>
          <w:w w:val="105"/>
          <w:sz w:val="24"/>
          <w:szCs w:val="24"/>
        </w:rPr>
        <w:t>基于 Windows 服务器和客户端操作系统的网络功能，灵活的数据导入导出功能，完整的系统安全策略，严格的操作管理权限，</w:t>
      </w:r>
      <w:r w:rsidRPr="000271C7">
        <w:rPr>
          <w:rFonts w:hAnsi="宋体" w:hint="eastAsia"/>
          <w:spacing w:val="-8"/>
          <w:w w:val="105"/>
          <w:sz w:val="24"/>
          <w:szCs w:val="24"/>
        </w:rPr>
        <w:t>便于系统维护和升级，确保软件的可靠性和安全性；</w:t>
      </w:r>
    </w:p>
    <w:p w:rsidR="000D2A57" w:rsidRPr="000271C7" w:rsidRDefault="000D2A57" w:rsidP="000D2A57">
      <w:pPr>
        <w:spacing w:line="400" w:lineRule="exact"/>
        <w:rPr>
          <w:rFonts w:hAnsi="宋体"/>
          <w:bCs/>
          <w:color w:val="000000"/>
          <w:sz w:val="24"/>
          <w:szCs w:val="24"/>
        </w:rPr>
      </w:pPr>
      <w:r w:rsidRPr="000271C7">
        <w:rPr>
          <w:rFonts w:hAnsi="宋体" w:hint="eastAsia"/>
          <w:sz w:val="24"/>
          <w:szCs w:val="24"/>
        </w:rPr>
        <w:t>3、系统按算法分类总共包含</w:t>
      </w:r>
      <w:r>
        <w:rPr>
          <w:rFonts w:hAnsi="宋体" w:hint="eastAsia"/>
          <w:bCs/>
          <w:color w:val="000000"/>
          <w:sz w:val="24"/>
          <w:szCs w:val="24"/>
        </w:rPr>
        <w:t>人寿保险趸缴纯保费、生存年金精算现值、均衡纯保费、</w:t>
      </w:r>
      <w:r w:rsidRPr="000271C7">
        <w:rPr>
          <w:rFonts w:hAnsi="宋体" w:hint="eastAsia"/>
          <w:bCs/>
          <w:color w:val="000000"/>
          <w:sz w:val="24"/>
          <w:szCs w:val="24"/>
        </w:rPr>
        <w:t>现金价值与红利、寿险定价方法、法定未到期责任准备金评估</w:t>
      </w:r>
      <w:r>
        <w:rPr>
          <w:rFonts w:hAnsi="宋体" w:hint="eastAsia"/>
          <w:bCs/>
          <w:color w:val="000000"/>
          <w:sz w:val="24"/>
          <w:szCs w:val="24"/>
        </w:rPr>
        <w:t>等</w:t>
      </w:r>
      <w:r w:rsidRPr="000271C7">
        <w:rPr>
          <w:rFonts w:hAnsi="宋体" w:hint="eastAsia"/>
          <w:bCs/>
          <w:color w:val="000000"/>
          <w:sz w:val="24"/>
          <w:szCs w:val="24"/>
        </w:rPr>
        <w:t>；</w:t>
      </w:r>
    </w:p>
    <w:p w:rsidR="000D2A57" w:rsidRPr="000271C7" w:rsidRDefault="000D2A57" w:rsidP="000D2A57">
      <w:pPr>
        <w:spacing w:line="400" w:lineRule="exact"/>
        <w:rPr>
          <w:rFonts w:hAnsi="宋体"/>
          <w:bCs/>
          <w:color w:val="000000"/>
          <w:sz w:val="24"/>
          <w:szCs w:val="24"/>
        </w:rPr>
      </w:pPr>
      <w:r w:rsidRPr="000271C7">
        <w:rPr>
          <w:rFonts w:hAnsi="宋体" w:hint="eastAsia"/>
          <w:bCs/>
          <w:color w:val="000000"/>
          <w:sz w:val="24"/>
          <w:szCs w:val="24"/>
        </w:rPr>
        <w:t>4、案例系统每个模型均设置了对应的案例，案例内容及参数均可以修改；</w:t>
      </w:r>
    </w:p>
    <w:p w:rsidR="000D2A57" w:rsidRPr="000271C7" w:rsidRDefault="000D2A57" w:rsidP="000D2A57">
      <w:pPr>
        <w:spacing w:line="400" w:lineRule="exact"/>
        <w:rPr>
          <w:rFonts w:hAnsi="宋体"/>
          <w:bCs/>
          <w:color w:val="000000"/>
          <w:sz w:val="24"/>
          <w:szCs w:val="24"/>
        </w:rPr>
      </w:pPr>
      <w:r w:rsidRPr="000271C7">
        <w:rPr>
          <w:rFonts w:hAnsi="宋体" w:hint="eastAsia"/>
          <w:bCs/>
          <w:color w:val="000000"/>
          <w:sz w:val="24"/>
          <w:szCs w:val="24"/>
        </w:rPr>
        <w:t>5、系统包含课件管理系统，用于教师用户管理课件的功能模块，每个课件只能关联一个操作模型，教师能够对自己的课件进行增删查改，对不属于教师自身添加的课件，默认具有查看读取权限。教师添加课件的时候，可以选择是否允许其他教师修改和删除。 管理员不添加课件，但能够对所有教师的课件进行删除和修改管理。课件系统也可用于教师进行寿险精算理论教学，在学生进行精算实验前种用课件系统对每个精算模型讲解；</w:t>
      </w:r>
    </w:p>
    <w:p w:rsidR="000D2A57" w:rsidRPr="000271C7" w:rsidRDefault="000D2A57" w:rsidP="000D2A57">
      <w:pPr>
        <w:spacing w:line="400" w:lineRule="exact"/>
        <w:rPr>
          <w:rFonts w:hAnsi="宋体"/>
          <w:bCs/>
          <w:color w:val="000000"/>
          <w:sz w:val="24"/>
          <w:szCs w:val="24"/>
        </w:rPr>
      </w:pPr>
      <w:r w:rsidRPr="000271C7">
        <w:rPr>
          <w:rFonts w:hAnsi="宋体" w:hint="eastAsia"/>
          <w:bCs/>
          <w:color w:val="000000"/>
          <w:sz w:val="24"/>
          <w:szCs w:val="24"/>
        </w:rPr>
        <w:t>6、系统包含测评管理系统用于教师对学生的实训情况进行测评，查看学生实训状况、查看及回复学生反馈信息、点评实训报告、打印实训报告等功能操作。本测评系统应可以对教师建立的案例组逐一测评；</w:t>
      </w:r>
    </w:p>
    <w:p w:rsidR="000D2A57" w:rsidRDefault="000D2A57" w:rsidP="000D2A57">
      <w:pPr>
        <w:spacing w:line="400" w:lineRule="exact"/>
        <w:rPr>
          <w:rFonts w:hAnsi="宋体"/>
          <w:bCs/>
          <w:color w:val="000000"/>
          <w:sz w:val="24"/>
          <w:szCs w:val="24"/>
        </w:rPr>
      </w:pPr>
      <w:r w:rsidRPr="000271C7">
        <w:rPr>
          <w:rFonts w:hAnsi="宋体" w:hint="eastAsia"/>
          <w:bCs/>
          <w:color w:val="000000"/>
          <w:sz w:val="24"/>
          <w:szCs w:val="24"/>
        </w:rPr>
        <w:t>7、具有选择计算步骤功能，并可根据所选计算步骤计算精算结果；</w:t>
      </w:r>
    </w:p>
    <w:p w:rsidR="000D2A57" w:rsidRPr="000D2A57" w:rsidRDefault="000D2A57" w:rsidP="000D2A57">
      <w:pPr>
        <w:spacing w:line="400" w:lineRule="exact"/>
        <w:rPr>
          <w:rFonts w:hAnsi="宋体"/>
          <w:bCs/>
          <w:color w:val="000000"/>
          <w:sz w:val="24"/>
          <w:szCs w:val="24"/>
        </w:rPr>
      </w:pPr>
      <w:r w:rsidRPr="000D2A57">
        <w:rPr>
          <w:rFonts w:hAnsi="宋体" w:hint="eastAsia"/>
          <w:bCs/>
          <w:color w:val="000000"/>
          <w:sz w:val="24"/>
          <w:szCs w:val="24"/>
        </w:rPr>
        <w:t>8、系统包含精算工具功能，测评完成后学生可以查看正确的模型算法计算步骤，并可以使用精算工具，对模型算法进行分析。</w:t>
      </w:r>
    </w:p>
    <w:p w:rsidR="00CE65A9" w:rsidRPr="00CE65A9" w:rsidRDefault="00CE65A9" w:rsidP="000D2A57">
      <w:pPr>
        <w:pStyle w:val="2"/>
        <w:spacing w:line="360" w:lineRule="auto"/>
        <w:contextualSpacing/>
        <w:rPr>
          <w:rFonts w:ascii="宋体" w:eastAsia="宋体" w:hAnsi="宋体"/>
          <w:color w:val="000000"/>
        </w:rPr>
      </w:pPr>
      <w:bookmarkStart w:id="74" w:name="_Toc418759367"/>
      <w:r>
        <w:rPr>
          <w:rFonts w:ascii="宋体" w:eastAsia="宋体" w:hAnsi="宋体" w:hint="eastAsia"/>
          <w:color w:val="000000"/>
        </w:rPr>
        <w:t>二</w:t>
      </w:r>
      <w:r w:rsidRPr="006E6970">
        <w:rPr>
          <w:rFonts w:ascii="宋体" w:eastAsia="宋体" w:hAnsi="宋体" w:hint="eastAsia"/>
          <w:color w:val="000000"/>
        </w:rPr>
        <w:t>、</w:t>
      </w:r>
      <w:r w:rsidR="000D2A57">
        <w:rPr>
          <w:rFonts w:ascii="宋体" w:eastAsia="宋体" w:hAnsi="宋体" w:hint="eastAsia"/>
          <w:color w:val="000000"/>
        </w:rPr>
        <w:t>交付期</w:t>
      </w:r>
      <w:bookmarkEnd w:id="74"/>
    </w:p>
    <w:bookmarkEnd w:id="71"/>
    <w:bookmarkEnd w:id="72"/>
    <w:p w:rsidR="0006570C" w:rsidRPr="00C5529E" w:rsidRDefault="007E2706" w:rsidP="00CE65A9">
      <w:pPr>
        <w:spacing w:line="360" w:lineRule="auto"/>
        <w:ind w:firstLineChars="200" w:firstLine="480"/>
        <w:contextualSpacing/>
        <w:rPr>
          <w:rFonts w:hAnsi="宋体"/>
          <w:sz w:val="24"/>
          <w:szCs w:val="24"/>
        </w:rPr>
      </w:pPr>
      <w:r>
        <w:rPr>
          <w:rFonts w:hAnsi="宋体" w:hint="eastAsia"/>
          <w:sz w:val="24"/>
          <w:szCs w:val="24"/>
        </w:rPr>
        <w:t>签订合同后7个工作日内。</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5" w:name="_Toc418759368"/>
      <w:r>
        <w:rPr>
          <w:rStyle w:val="1Char"/>
          <w:rFonts w:hAnsi="宋体" w:hint="eastAsia"/>
          <w:color w:val="000000"/>
        </w:rPr>
        <w:lastRenderedPageBreak/>
        <w:t>第三章  合同条款</w:t>
      </w:r>
      <w:bookmarkEnd w:id="69"/>
      <w:bookmarkEnd w:id="75"/>
    </w:p>
    <w:p w:rsidR="0006570C" w:rsidRDefault="0006570C">
      <w:pPr>
        <w:spacing w:line="360" w:lineRule="auto"/>
        <w:jc w:val="center"/>
        <w:rPr>
          <w:rFonts w:hAnsi="宋体"/>
          <w:sz w:val="24"/>
          <w:szCs w:val="28"/>
          <w:u w:val="single"/>
        </w:rPr>
      </w:pPr>
      <w:bookmarkStart w:id="76"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53693A">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7"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77"/>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B451ED">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B451ED">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B451ED">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B451ED">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8" w:name="_Toc418759369"/>
      <w:r>
        <w:rPr>
          <w:rFonts w:hAnsi="宋体" w:hint="eastAsia"/>
          <w:color w:val="000000"/>
        </w:rPr>
        <w:lastRenderedPageBreak/>
        <w:t>第四章  谈判响应文件格式</w:t>
      </w:r>
      <w:bookmarkEnd w:id="76"/>
      <w:bookmarkEnd w:id="78"/>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79" w:name="_Toc153360200"/>
      <w:bookmarkStart w:id="80" w:name="_Toc279410006"/>
      <w:bookmarkStart w:id="81" w:name="_Toc418759370"/>
      <w:r>
        <w:rPr>
          <w:rFonts w:ascii="宋体" w:eastAsia="宋体" w:hAnsi="宋体" w:hint="eastAsia"/>
          <w:color w:val="000000"/>
        </w:rPr>
        <w:t>一、谈判函、谈判报价及项目相关文件</w:t>
      </w:r>
      <w:bookmarkEnd w:id="79"/>
      <w:bookmarkEnd w:id="80"/>
      <w:bookmarkEnd w:id="81"/>
    </w:p>
    <w:p w:rsidR="0006570C" w:rsidRDefault="0006570C">
      <w:pPr>
        <w:pStyle w:val="3"/>
        <w:autoSpaceDE/>
        <w:autoSpaceDN/>
        <w:adjustRightInd/>
        <w:spacing w:before="0" w:after="0" w:line="240" w:lineRule="auto"/>
        <w:rPr>
          <w:rFonts w:hAnsi="宋体"/>
          <w:color w:val="000000"/>
          <w:kern w:val="2"/>
          <w:sz w:val="30"/>
          <w:szCs w:val="30"/>
        </w:rPr>
      </w:pPr>
      <w:bookmarkStart w:id="82" w:name="_Toc279410007"/>
      <w:bookmarkStart w:id="83" w:name="_Toc418759371"/>
      <w:r>
        <w:rPr>
          <w:rFonts w:hAnsi="宋体" w:hint="eastAsia"/>
          <w:color w:val="000000"/>
          <w:kern w:val="2"/>
          <w:sz w:val="30"/>
          <w:szCs w:val="30"/>
        </w:rPr>
        <w:t>1.竞争性谈判函</w:t>
      </w:r>
      <w:bookmarkEnd w:id="82"/>
      <w:bookmarkEnd w:id="83"/>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4" w:name="_Toc279410008"/>
      <w:bookmarkStart w:id="85" w:name="_Toc418759372"/>
      <w:r>
        <w:rPr>
          <w:rFonts w:hAnsi="宋体" w:hint="eastAsia"/>
          <w:color w:val="000000"/>
        </w:rPr>
        <w:lastRenderedPageBreak/>
        <w:t>2.报价一览表</w:t>
      </w:r>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6" w:name="_Toc196890851"/>
      <w:bookmarkStart w:id="87" w:name="_Toc213839796"/>
      <w:bookmarkStart w:id="88" w:name="_Toc279410009"/>
      <w:bookmarkStart w:id="89" w:name="_Toc418759373"/>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6"/>
      <w:bookmarkEnd w:id="87"/>
      <w:bookmarkEnd w:id="88"/>
      <w:bookmarkEnd w:id="89"/>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0" w:name="_Toc334621296"/>
      <w:bookmarkStart w:id="91" w:name="_Toc418759374"/>
      <w:r>
        <w:rPr>
          <w:rFonts w:hAnsi="宋体" w:hint="eastAsia"/>
          <w:color w:val="000000"/>
          <w:sz w:val="30"/>
        </w:rPr>
        <w:lastRenderedPageBreak/>
        <w:t>4.技术要求响应表</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06570C">
            <w:pPr>
              <w:spacing w:line="400" w:lineRule="exact"/>
              <w:jc w:val="center"/>
              <w:rPr>
                <w:rFonts w:hAnsi="宋体"/>
                <w:sz w:val="24"/>
              </w:rPr>
            </w:pPr>
            <w:r>
              <w:rPr>
                <w:rFonts w:hAnsi="宋体" w:hint="eastAsia"/>
                <w:sz w:val="24"/>
              </w:rPr>
              <w:t>投标人技术规范描述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2" w:name="_Toc196890854"/>
      <w:bookmarkStart w:id="93" w:name="_Toc213839799"/>
      <w:bookmarkStart w:id="94" w:name="_Toc279410011"/>
      <w:bookmarkStart w:id="95" w:name="_Toc418759375"/>
      <w:r>
        <w:rPr>
          <w:rFonts w:hAnsi="宋体" w:hint="eastAsia"/>
          <w:color w:val="000000"/>
          <w:sz w:val="30"/>
        </w:rPr>
        <w:t>5</w:t>
      </w:r>
      <w:r>
        <w:rPr>
          <w:rFonts w:hAnsi="宋体"/>
          <w:color w:val="000000"/>
          <w:sz w:val="30"/>
        </w:rPr>
        <w:t>.</w:t>
      </w:r>
      <w:bookmarkEnd w:id="92"/>
      <w:bookmarkEnd w:id="93"/>
      <w:r>
        <w:rPr>
          <w:rFonts w:hAnsi="宋体" w:hint="eastAsia"/>
          <w:color w:val="000000"/>
          <w:sz w:val="30"/>
        </w:rPr>
        <w:t>服务质量及服务承诺书</w:t>
      </w:r>
      <w:bookmarkEnd w:id="94"/>
      <w:bookmarkEnd w:id="95"/>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6" w:name="_Toc239251050"/>
      <w:bookmarkStart w:id="97" w:name="_Toc279410012"/>
      <w:bookmarkStart w:id="98" w:name="_Toc418759376"/>
      <w:r>
        <w:rPr>
          <w:rFonts w:ascii="宋体" w:eastAsia="宋体" w:hAnsi="宋体" w:hint="eastAsia"/>
          <w:color w:val="000000"/>
        </w:rPr>
        <w:lastRenderedPageBreak/>
        <w:t>二、资格证明文件</w:t>
      </w:r>
      <w:bookmarkEnd w:id="96"/>
      <w:bookmarkEnd w:id="97"/>
      <w:bookmarkEnd w:id="98"/>
    </w:p>
    <w:p w:rsidR="0006570C" w:rsidRDefault="0006570C">
      <w:pPr>
        <w:pStyle w:val="3"/>
        <w:spacing w:line="360" w:lineRule="auto"/>
        <w:rPr>
          <w:rFonts w:hAnsi="宋体"/>
          <w:color w:val="000000"/>
          <w:sz w:val="30"/>
        </w:rPr>
      </w:pPr>
      <w:bookmarkStart w:id="99" w:name="_Toc418759377"/>
      <w:bookmarkStart w:id="100" w:name="_Toc239251051"/>
      <w:bookmarkStart w:id="101" w:name="_Toc279410013"/>
      <w:r>
        <w:rPr>
          <w:rFonts w:hAnsi="宋体" w:hint="eastAsia"/>
          <w:color w:val="000000"/>
          <w:sz w:val="30"/>
        </w:rPr>
        <w:t>1.资质证书复印件</w:t>
      </w:r>
      <w:bookmarkEnd w:id="99"/>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0"/>
      <w:bookmarkEnd w:id="101"/>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2" w:name="_Toc239251052"/>
      <w:bookmarkStart w:id="103" w:name="_Toc279410014"/>
      <w:bookmarkStart w:id="104" w:name="_Toc418759378"/>
      <w:r>
        <w:rPr>
          <w:rFonts w:hAnsi="宋体" w:hint="eastAsia"/>
          <w:color w:val="000000"/>
        </w:rPr>
        <w:t>2.法人授权委托书</w:t>
      </w:r>
      <w:bookmarkEnd w:id="102"/>
      <w:bookmarkEnd w:id="103"/>
      <w:bookmarkEnd w:id="104"/>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5" w:name="_Toc418759379"/>
      <w:r>
        <w:rPr>
          <w:rFonts w:hAnsi="宋体" w:hint="eastAsia"/>
          <w:color w:val="000000"/>
        </w:rPr>
        <w:t>3.业绩资料</w:t>
      </w:r>
      <w:bookmarkEnd w:id="105"/>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6" w:name="_Toc418759380"/>
      <w:r>
        <w:rPr>
          <w:rFonts w:hAnsi="宋体" w:hint="eastAsia"/>
          <w:color w:val="000000"/>
        </w:rPr>
        <w:t>4.其他</w:t>
      </w:r>
      <w:bookmarkEnd w:id="106"/>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8B1254">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D9C" w:rsidRDefault="00355D9C">
      <w:r>
        <w:separator/>
      </w:r>
    </w:p>
  </w:endnote>
  <w:endnote w:type="continuationSeparator" w:id="1">
    <w:p w:rsidR="00355D9C" w:rsidRDefault="00355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7B0840">
    <w:pPr>
      <w:pStyle w:val="af3"/>
      <w:framePr w:wrap="around" w:vAnchor="text" w:hAnchor="margin" w:xAlign="center" w:y="1"/>
      <w:rPr>
        <w:rStyle w:val="a5"/>
      </w:rPr>
    </w:pPr>
    <w:r>
      <w:fldChar w:fldCharType="begin"/>
    </w:r>
    <w:r w:rsidR="002E4945">
      <w:rPr>
        <w:rStyle w:val="a5"/>
      </w:rPr>
      <w:instrText xml:space="preserve">PAGE  </w:instrText>
    </w:r>
    <w:r>
      <w:fldChar w:fldCharType="end"/>
    </w:r>
  </w:p>
  <w:p w:rsidR="002E4945" w:rsidRDefault="002E494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7B0840">
    <w:pPr>
      <w:pStyle w:val="af3"/>
      <w:framePr w:wrap="around" w:vAnchor="text" w:hAnchor="margin" w:xAlign="center" w:y="1"/>
      <w:rPr>
        <w:rStyle w:val="a5"/>
      </w:rPr>
    </w:pPr>
    <w:r>
      <w:fldChar w:fldCharType="begin"/>
    </w:r>
    <w:r w:rsidR="002E4945">
      <w:rPr>
        <w:rStyle w:val="a5"/>
      </w:rPr>
      <w:instrText xml:space="preserve">PAGE  </w:instrText>
    </w:r>
    <w:r>
      <w:fldChar w:fldCharType="separate"/>
    </w:r>
    <w:r w:rsidR="00A67D7F">
      <w:rPr>
        <w:rStyle w:val="a5"/>
        <w:noProof/>
      </w:rPr>
      <w:t>2</w:t>
    </w:r>
    <w:r>
      <w:fldChar w:fldCharType="end"/>
    </w:r>
  </w:p>
  <w:p w:rsidR="002E4945" w:rsidRDefault="002E494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7B0840">
    <w:pPr>
      <w:pStyle w:val="af3"/>
      <w:framePr w:wrap="around" w:vAnchor="text" w:hAnchor="margin" w:xAlign="center" w:y="1"/>
      <w:rPr>
        <w:rStyle w:val="a5"/>
      </w:rPr>
    </w:pPr>
    <w:r>
      <w:fldChar w:fldCharType="begin"/>
    </w:r>
    <w:r w:rsidR="002E4945">
      <w:rPr>
        <w:rStyle w:val="a5"/>
      </w:rPr>
      <w:instrText xml:space="preserve">PAGE  </w:instrText>
    </w:r>
    <w:r>
      <w:fldChar w:fldCharType="separate"/>
    </w:r>
    <w:r w:rsidR="002E4945">
      <w:rPr>
        <w:rStyle w:val="a5"/>
      </w:rPr>
      <w:t>23</w:t>
    </w:r>
    <w:r>
      <w:fldChar w:fldCharType="end"/>
    </w:r>
  </w:p>
  <w:p w:rsidR="002E4945" w:rsidRDefault="002E494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7B0840">
    <w:pPr>
      <w:pStyle w:val="af3"/>
      <w:framePr w:wrap="around" w:vAnchor="text" w:hAnchor="margin" w:xAlign="center" w:y="1"/>
      <w:rPr>
        <w:rStyle w:val="a5"/>
      </w:rPr>
    </w:pPr>
    <w:r>
      <w:fldChar w:fldCharType="begin"/>
    </w:r>
    <w:r w:rsidR="002E4945">
      <w:rPr>
        <w:rStyle w:val="a5"/>
      </w:rPr>
      <w:instrText xml:space="preserve">PAGE  </w:instrText>
    </w:r>
    <w:r>
      <w:fldChar w:fldCharType="separate"/>
    </w:r>
    <w:r w:rsidR="00A67D7F">
      <w:rPr>
        <w:rStyle w:val="a5"/>
        <w:noProof/>
      </w:rPr>
      <w:t>4</w:t>
    </w:r>
    <w:r>
      <w:fldChar w:fldCharType="end"/>
    </w:r>
  </w:p>
  <w:p w:rsidR="002E4945" w:rsidRDefault="002E494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D9C" w:rsidRDefault="00355D9C">
      <w:r>
        <w:separator/>
      </w:r>
    </w:p>
  </w:footnote>
  <w:footnote w:type="continuationSeparator" w:id="1">
    <w:p w:rsidR="00355D9C" w:rsidRDefault="00355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D2A57"/>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3569"/>
    <w:rsid w:val="0018587F"/>
    <w:rsid w:val="00185A1C"/>
    <w:rsid w:val="00196CC8"/>
    <w:rsid w:val="001A3FFE"/>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6BEC"/>
    <w:rsid w:val="00266D98"/>
    <w:rsid w:val="00267FD4"/>
    <w:rsid w:val="00273530"/>
    <w:rsid w:val="00275F43"/>
    <w:rsid w:val="00281979"/>
    <w:rsid w:val="00283BC4"/>
    <w:rsid w:val="00291A3C"/>
    <w:rsid w:val="00292D7B"/>
    <w:rsid w:val="002955EA"/>
    <w:rsid w:val="002B066A"/>
    <w:rsid w:val="002B211A"/>
    <w:rsid w:val="002C26B2"/>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3267F"/>
    <w:rsid w:val="00344504"/>
    <w:rsid w:val="00355D9C"/>
    <w:rsid w:val="0035630D"/>
    <w:rsid w:val="0036230B"/>
    <w:rsid w:val="00363C1A"/>
    <w:rsid w:val="0037294F"/>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43E2"/>
    <w:rsid w:val="00444CC1"/>
    <w:rsid w:val="00445A2F"/>
    <w:rsid w:val="00450B28"/>
    <w:rsid w:val="00454882"/>
    <w:rsid w:val="0045584D"/>
    <w:rsid w:val="00457861"/>
    <w:rsid w:val="00460293"/>
    <w:rsid w:val="004640FF"/>
    <w:rsid w:val="00484175"/>
    <w:rsid w:val="0048647D"/>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67F4"/>
    <w:rsid w:val="0053693A"/>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721D"/>
    <w:rsid w:val="006C7F7B"/>
    <w:rsid w:val="006E6970"/>
    <w:rsid w:val="006F5915"/>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35E1"/>
    <w:rsid w:val="00791D14"/>
    <w:rsid w:val="007A4441"/>
    <w:rsid w:val="007A4D34"/>
    <w:rsid w:val="007A58F7"/>
    <w:rsid w:val="007B0714"/>
    <w:rsid w:val="007B0840"/>
    <w:rsid w:val="007B656D"/>
    <w:rsid w:val="007C203E"/>
    <w:rsid w:val="007C76C1"/>
    <w:rsid w:val="007D308A"/>
    <w:rsid w:val="007E072B"/>
    <w:rsid w:val="007E0B32"/>
    <w:rsid w:val="007E2706"/>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254"/>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E5C6B"/>
    <w:rsid w:val="008F31F7"/>
    <w:rsid w:val="008F5727"/>
    <w:rsid w:val="008F6DA8"/>
    <w:rsid w:val="0090295F"/>
    <w:rsid w:val="00906C55"/>
    <w:rsid w:val="00910225"/>
    <w:rsid w:val="0091536E"/>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6CAC"/>
    <w:rsid w:val="009C026A"/>
    <w:rsid w:val="009C0B5F"/>
    <w:rsid w:val="009C195B"/>
    <w:rsid w:val="009C3972"/>
    <w:rsid w:val="009D109E"/>
    <w:rsid w:val="009D5C7F"/>
    <w:rsid w:val="009E6788"/>
    <w:rsid w:val="009F29CB"/>
    <w:rsid w:val="009F3BFE"/>
    <w:rsid w:val="009F4175"/>
    <w:rsid w:val="009F6A8D"/>
    <w:rsid w:val="00A0025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67D7F"/>
    <w:rsid w:val="00A70E2F"/>
    <w:rsid w:val="00A73B15"/>
    <w:rsid w:val="00A81C4E"/>
    <w:rsid w:val="00A83758"/>
    <w:rsid w:val="00A83862"/>
    <w:rsid w:val="00A875FA"/>
    <w:rsid w:val="00A90B59"/>
    <w:rsid w:val="00A97F49"/>
    <w:rsid w:val="00AB6EB1"/>
    <w:rsid w:val="00AD1257"/>
    <w:rsid w:val="00AD2866"/>
    <w:rsid w:val="00AD764D"/>
    <w:rsid w:val="00AE3C78"/>
    <w:rsid w:val="00AE79ED"/>
    <w:rsid w:val="00AF059F"/>
    <w:rsid w:val="00AF065B"/>
    <w:rsid w:val="00AF2698"/>
    <w:rsid w:val="00AF2B86"/>
    <w:rsid w:val="00AF563B"/>
    <w:rsid w:val="00B00F9F"/>
    <w:rsid w:val="00B017FC"/>
    <w:rsid w:val="00B06EB2"/>
    <w:rsid w:val="00B20921"/>
    <w:rsid w:val="00B21FFF"/>
    <w:rsid w:val="00B255AA"/>
    <w:rsid w:val="00B27D1F"/>
    <w:rsid w:val="00B320CA"/>
    <w:rsid w:val="00B451ED"/>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13F87"/>
    <w:rsid w:val="00D2012D"/>
    <w:rsid w:val="00D2075B"/>
    <w:rsid w:val="00D25A81"/>
    <w:rsid w:val="00D26352"/>
    <w:rsid w:val="00D27025"/>
    <w:rsid w:val="00D30271"/>
    <w:rsid w:val="00D3170E"/>
    <w:rsid w:val="00D330BF"/>
    <w:rsid w:val="00D33317"/>
    <w:rsid w:val="00D34340"/>
    <w:rsid w:val="00D36D05"/>
    <w:rsid w:val="00D5054B"/>
    <w:rsid w:val="00D56433"/>
    <w:rsid w:val="00D62C44"/>
    <w:rsid w:val="00D6528B"/>
    <w:rsid w:val="00D745EA"/>
    <w:rsid w:val="00D82201"/>
    <w:rsid w:val="00D83493"/>
    <w:rsid w:val="00D842AF"/>
    <w:rsid w:val="00D84FBC"/>
    <w:rsid w:val="00D905D7"/>
    <w:rsid w:val="00D9337C"/>
    <w:rsid w:val="00D95661"/>
    <w:rsid w:val="00D95F2E"/>
    <w:rsid w:val="00D96284"/>
    <w:rsid w:val="00DA545E"/>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A7137"/>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254"/>
    <w:pPr>
      <w:widowControl w:val="0"/>
      <w:autoSpaceDE w:val="0"/>
      <w:autoSpaceDN w:val="0"/>
      <w:adjustRightInd w:val="0"/>
    </w:pPr>
    <w:rPr>
      <w:rFonts w:ascii="宋体"/>
    </w:rPr>
  </w:style>
  <w:style w:type="paragraph" w:styleId="1">
    <w:name w:val="heading 1"/>
    <w:basedOn w:val="a"/>
    <w:next w:val="a"/>
    <w:link w:val="1Char"/>
    <w:qFormat/>
    <w:rsid w:val="008B1254"/>
    <w:pPr>
      <w:keepNext/>
      <w:keepLines/>
      <w:spacing w:before="340" w:after="330" w:line="578" w:lineRule="auto"/>
      <w:outlineLvl w:val="0"/>
    </w:pPr>
    <w:rPr>
      <w:b/>
      <w:bCs/>
      <w:kern w:val="44"/>
      <w:sz w:val="44"/>
      <w:szCs w:val="44"/>
    </w:rPr>
  </w:style>
  <w:style w:type="paragraph" w:styleId="2">
    <w:name w:val="heading 2"/>
    <w:basedOn w:val="a"/>
    <w:next w:val="a"/>
    <w:qFormat/>
    <w:rsid w:val="008B125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1254"/>
    <w:pPr>
      <w:keepNext/>
      <w:keepLines/>
      <w:spacing w:before="260" w:after="260" w:line="416" w:lineRule="auto"/>
      <w:outlineLvl w:val="2"/>
    </w:pPr>
    <w:rPr>
      <w:b/>
      <w:bCs/>
      <w:sz w:val="32"/>
      <w:szCs w:val="32"/>
    </w:rPr>
  </w:style>
  <w:style w:type="paragraph" w:styleId="4">
    <w:name w:val="heading 4"/>
    <w:basedOn w:val="a"/>
    <w:next w:val="a0"/>
    <w:link w:val="4Char"/>
    <w:qFormat/>
    <w:rsid w:val="008B1254"/>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8B1254"/>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8B1254"/>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8B1254"/>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8B1254"/>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8B1254"/>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8B1254"/>
    <w:rPr>
      <w:color w:val="0000FF"/>
      <w:u w:val="single"/>
    </w:rPr>
  </w:style>
  <w:style w:type="character" w:styleId="a5">
    <w:name w:val="page number"/>
    <w:basedOn w:val="a1"/>
    <w:rsid w:val="008B1254"/>
  </w:style>
  <w:style w:type="character" w:customStyle="1" w:styleId="Char">
    <w:name w:val="正文文本 Char"/>
    <w:link w:val="a6"/>
    <w:rsid w:val="008B1254"/>
    <w:rPr>
      <w:rFonts w:eastAsia="宋体"/>
      <w:kern w:val="2"/>
      <w:sz w:val="44"/>
      <w:szCs w:val="24"/>
      <w:lang w:val="en-US" w:eastAsia="zh-CN" w:bidi="ar-SA"/>
    </w:rPr>
  </w:style>
  <w:style w:type="character" w:styleId="a7">
    <w:name w:val="annotation reference"/>
    <w:semiHidden/>
    <w:rsid w:val="008B1254"/>
    <w:rPr>
      <w:sz w:val="21"/>
      <w:szCs w:val="21"/>
    </w:rPr>
  </w:style>
  <w:style w:type="character" w:styleId="a8">
    <w:name w:val="Strong"/>
    <w:qFormat/>
    <w:rsid w:val="008B1254"/>
    <w:rPr>
      <w:b/>
      <w:bCs/>
    </w:rPr>
  </w:style>
  <w:style w:type="character" w:customStyle="1" w:styleId="Char0">
    <w:name w:val="正文缩进 Char"/>
    <w:link w:val="a0"/>
    <w:rsid w:val="008B1254"/>
    <w:rPr>
      <w:rFonts w:ascii="宋体" w:eastAsia="宋体"/>
      <w:lang w:val="en-US" w:eastAsia="zh-CN" w:bidi="ar-SA"/>
    </w:rPr>
  </w:style>
  <w:style w:type="character" w:styleId="a9">
    <w:name w:val="FollowedHyperlink"/>
    <w:rsid w:val="008B1254"/>
    <w:rPr>
      <w:color w:val="800080"/>
      <w:u w:val="single"/>
    </w:rPr>
  </w:style>
  <w:style w:type="character" w:customStyle="1" w:styleId="3Char">
    <w:name w:val="标题 3 Char"/>
    <w:link w:val="3"/>
    <w:rsid w:val="008B1254"/>
    <w:rPr>
      <w:rFonts w:ascii="宋体" w:eastAsia="宋体"/>
      <w:b/>
      <w:bCs/>
      <w:sz w:val="32"/>
      <w:szCs w:val="32"/>
      <w:lang w:val="en-US" w:eastAsia="zh-CN" w:bidi="ar-SA"/>
    </w:rPr>
  </w:style>
  <w:style w:type="character" w:customStyle="1" w:styleId="apple-converted-space">
    <w:name w:val="apple-converted-space"/>
    <w:basedOn w:val="a1"/>
    <w:rsid w:val="008B1254"/>
  </w:style>
  <w:style w:type="character" w:customStyle="1" w:styleId="4Char">
    <w:name w:val="标题 4 Char"/>
    <w:link w:val="4"/>
    <w:rsid w:val="008B1254"/>
    <w:rPr>
      <w:rFonts w:ascii="Arial" w:eastAsia="黑体" w:hAnsi="Arial" w:cs="Arial"/>
      <w:b/>
      <w:bCs/>
      <w:kern w:val="2"/>
      <w:sz w:val="28"/>
      <w:szCs w:val="28"/>
      <w:lang w:val="en-US" w:eastAsia="zh-CN" w:bidi="ar-SA"/>
    </w:rPr>
  </w:style>
  <w:style w:type="character" w:customStyle="1" w:styleId="kehuabtry1">
    <w:name w:val="kehuabt_ry1"/>
    <w:rsid w:val="008B1254"/>
    <w:rPr>
      <w:b/>
      <w:bCs/>
      <w:color w:val="1C7DA0"/>
      <w:sz w:val="21"/>
      <w:szCs w:val="21"/>
    </w:rPr>
  </w:style>
  <w:style w:type="character" w:customStyle="1" w:styleId="style51">
    <w:name w:val="style51"/>
    <w:rsid w:val="008B1254"/>
    <w:rPr>
      <w:sz w:val="17"/>
      <w:szCs w:val="17"/>
    </w:rPr>
  </w:style>
  <w:style w:type="character" w:customStyle="1" w:styleId="CharChar">
    <w:name w:val="小四 段落 宋体 Char Char"/>
    <w:link w:val="Char1"/>
    <w:rsid w:val="008B1254"/>
    <w:rPr>
      <w:rFonts w:ascii="仿宋_GB2312" w:eastAsia="仿宋_GB2312"/>
      <w:kern w:val="2"/>
      <w:sz w:val="30"/>
      <w:szCs w:val="30"/>
      <w:lang w:val="en-US" w:eastAsia="zh-CN" w:bidi="ar-SA"/>
    </w:rPr>
  </w:style>
  <w:style w:type="character" w:customStyle="1" w:styleId="st1">
    <w:name w:val="st1"/>
    <w:basedOn w:val="a1"/>
    <w:rsid w:val="008B1254"/>
  </w:style>
  <w:style w:type="character" w:customStyle="1" w:styleId="Char2">
    <w:name w:val="副标题 Char"/>
    <w:link w:val="aa"/>
    <w:rsid w:val="008B1254"/>
    <w:rPr>
      <w:rFonts w:ascii="Cambria" w:hAnsi="Cambria"/>
      <w:b/>
      <w:bCs/>
      <w:kern w:val="28"/>
      <w:sz w:val="32"/>
      <w:szCs w:val="32"/>
    </w:rPr>
  </w:style>
  <w:style w:type="character" w:customStyle="1" w:styleId="GB2312">
    <w:name w:val="样式 仿宋_GB2312 小四 加粗 黑色"/>
    <w:rsid w:val="008B1254"/>
    <w:rPr>
      <w:rFonts w:ascii="仿宋_GB2312" w:eastAsia="仿宋_GB2312"/>
      <w:b/>
      <w:bCs/>
      <w:color w:val="000000"/>
      <w:kern w:val="0"/>
      <w:sz w:val="24"/>
      <w:szCs w:val="24"/>
      <w:lang w:val="en-US" w:eastAsia="zh-CN" w:bidi="ar-SA"/>
    </w:rPr>
  </w:style>
  <w:style w:type="character" w:customStyle="1" w:styleId="1Char">
    <w:name w:val="标题 1 Char"/>
    <w:link w:val="1"/>
    <w:rsid w:val="008B1254"/>
    <w:rPr>
      <w:rFonts w:ascii="宋体" w:eastAsia="宋体"/>
      <w:b/>
      <w:bCs/>
      <w:kern w:val="44"/>
      <w:sz w:val="44"/>
      <w:szCs w:val="44"/>
      <w:lang w:val="en-US" w:eastAsia="zh-CN" w:bidi="ar-SA"/>
    </w:rPr>
  </w:style>
  <w:style w:type="paragraph" w:styleId="ab">
    <w:name w:val="Plain Text"/>
    <w:basedOn w:val="a"/>
    <w:rsid w:val="008B1254"/>
    <w:pPr>
      <w:autoSpaceDE/>
      <w:autoSpaceDN/>
      <w:adjustRightInd/>
      <w:jc w:val="both"/>
    </w:pPr>
    <w:rPr>
      <w:rFonts w:hAnsi="Courier New" w:hint="eastAsia"/>
      <w:kern w:val="2"/>
      <w:sz w:val="21"/>
      <w:szCs w:val="21"/>
    </w:rPr>
  </w:style>
  <w:style w:type="paragraph" w:customStyle="1" w:styleId="p0">
    <w:name w:val="p0"/>
    <w:basedOn w:val="a"/>
    <w:rsid w:val="008B1254"/>
    <w:pPr>
      <w:widowControl/>
      <w:autoSpaceDE/>
      <w:autoSpaceDN/>
      <w:adjustRightInd/>
      <w:jc w:val="both"/>
    </w:pPr>
    <w:rPr>
      <w:rFonts w:ascii="Calibri" w:hAnsi="Calibri" w:cs="宋体"/>
      <w:sz w:val="21"/>
      <w:szCs w:val="21"/>
    </w:rPr>
  </w:style>
  <w:style w:type="paragraph" w:styleId="a0">
    <w:name w:val="Normal Indent"/>
    <w:basedOn w:val="a"/>
    <w:link w:val="Char0"/>
    <w:rsid w:val="008B1254"/>
    <w:pPr>
      <w:ind w:firstLineChars="200" w:firstLine="420"/>
    </w:pPr>
  </w:style>
  <w:style w:type="paragraph" w:customStyle="1" w:styleId="20">
    <w:name w:val="2"/>
    <w:basedOn w:val="a"/>
    <w:rsid w:val="008B1254"/>
    <w:pPr>
      <w:autoSpaceDE/>
      <w:autoSpaceDN/>
      <w:adjustRightInd/>
      <w:jc w:val="both"/>
    </w:pPr>
    <w:rPr>
      <w:rFonts w:ascii="Tahoma" w:hAnsi="Tahoma"/>
      <w:kern w:val="2"/>
      <w:sz w:val="24"/>
    </w:rPr>
  </w:style>
  <w:style w:type="paragraph" w:customStyle="1" w:styleId="ac">
    <w:name w:val="表格文字"/>
    <w:next w:val="a"/>
    <w:rsid w:val="008B1254"/>
    <w:rPr>
      <w:sz w:val="21"/>
    </w:rPr>
  </w:style>
  <w:style w:type="paragraph" w:styleId="ad">
    <w:name w:val="List Number"/>
    <w:basedOn w:val="a"/>
    <w:rsid w:val="008B1254"/>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8B1254"/>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8B1254"/>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8B1254"/>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8B1254"/>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8B1254"/>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8B1254"/>
    <w:pPr>
      <w:ind w:left="0" w:right="-33" w:firstLineChars="200" w:firstLine="600"/>
      <w:jc w:val="left"/>
    </w:pPr>
    <w:rPr>
      <w:rFonts w:ascii="仿宋_GB2312" w:eastAsia="仿宋_GB2312"/>
      <w:sz w:val="30"/>
      <w:szCs w:val="30"/>
    </w:rPr>
  </w:style>
  <w:style w:type="paragraph" w:styleId="31">
    <w:name w:val="List 3"/>
    <w:basedOn w:val="a"/>
    <w:rsid w:val="008B1254"/>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8B1254"/>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8B1254"/>
    <w:rPr>
      <w:b/>
      <w:bCs/>
    </w:rPr>
  </w:style>
  <w:style w:type="paragraph" w:styleId="21">
    <w:name w:val="toc 2"/>
    <w:basedOn w:val="a"/>
    <w:next w:val="a"/>
    <w:uiPriority w:val="39"/>
    <w:rsid w:val="008B1254"/>
    <w:pPr>
      <w:tabs>
        <w:tab w:val="right" w:leader="dot" w:pos="8540"/>
      </w:tabs>
      <w:spacing w:line="360" w:lineRule="auto"/>
    </w:pPr>
  </w:style>
  <w:style w:type="paragraph" w:styleId="af2">
    <w:name w:val="annotation text"/>
    <w:basedOn w:val="a"/>
    <w:semiHidden/>
    <w:rsid w:val="008B1254"/>
    <w:pPr>
      <w:autoSpaceDE/>
      <w:autoSpaceDN/>
      <w:adjustRightInd/>
    </w:pPr>
    <w:rPr>
      <w:rFonts w:ascii="Times New Roman"/>
      <w:kern w:val="2"/>
      <w:sz w:val="21"/>
      <w:szCs w:val="24"/>
    </w:rPr>
  </w:style>
  <w:style w:type="paragraph" w:styleId="70">
    <w:name w:val="toc 7"/>
    <w:basedOn w:val="a"/>
    <w:next w:val="a"/>
    <w:semiHidden/>
    <w:rsid w:val="008B1254"/>
    <w:pPr>
      <w:autoSpaceDE/>
      <w:autoSpaceDN/>
      <w:adjustRightInd/>
      <w:ind w:left="1260"/>
    </w:pPr>
    <w:rPr>
      <w:rFonts w:ascii="Times New Roman"/>
      <w:kern w:val="2"/>
      <w:sz w:val="18"/>
      <w:szCs w:val="18"/>
    </w:rPr>
  </w:style>
  <w:style w:type="paragraph" w:styleId="af3">
    <w:name w:val="footer"/>
    <w:basedOn w:val="a"/>
    <w:rsid w:val="008B1254"/>
    <w:pPr>
      <w:tabs>
        <w:tab w:val="center" w:pos="4153"/>
        <w:tab w:val="right" w:pos="8306"/>
      </w:tabs>
      <w:snapToGrid w:val="0"/>
    </w:pPr>
    <w:rPr>
      <w:sz w:val="18"/>
      <w:szCs w:val="18"/>
    </w:rPr>
  </w:style>
  <w:style w:type="paragraph" w:styleId="af4">
    <w:name w:val="Body Text First Indent"/>
    <w:basedOn w:val="a6"/>
    <w:rsid w:val="008B1254"/>
    <w:pPr>
      <w:spacing w:after="120"/>
      <w:ind w:firstLineChars="100" w:firstLine="420"/>
      <w:jc w:val="both"/>
    </w:pPr>
    <w:rPr>
      <w:sz w:val="21"/>
    </w:rPr>
  </w:style>
  <w:style w:type="paragraph" w:styleId="a6">
    <w:name w:val="Body Text"/>
    <w:basedOn w:val="a"/>
    <w:link w:val="Char"/>
    <w:rsid w:val="008B1254"/>
    <w:pPr>
      <w:autoSpaceDE/>
      <w:autoSpaceDN/>
      <w:adjustRightInd/>
      <w:jc w:val="center"/>
    </w:pPr>
    <w:rPr>
      <w:rFonts w:ascii="Times New Roman"/>
      <w:kern w:val="2"/>
      <w:sz w:val="44"/>
      <w:szCs w:val="24"/>
    </w:rPr>
  </w:style>
  <w:style w:type="paragraph" w:styleId="af5">
    <w:name w:val="Document Map"/>
    <w:basedOn w:val="a"/>
    <w:semiHidden/>
    <w:rsid w:val="008B1254"/>
    <w:pPr>
      <w:shd w:val="clear" w:color="auto" w:fill="000080"/>
      <w:autoSpaceDE/>
      <w:autoSpaceDN/>
      <w:adjustRightInd/>
      <w:jc w:val="both"/>
    </w:pPr>
    <w:rPr>
      <w:rFonts w:ascii="Times New Roman"/>
      <w:kern w:val="2"/>
      <w:sz w:val="21"/>
      <w:szCs w:val="24"/>
    </w:rPr>
  </w:style>
  <w:style w:type="paragraph" w:styleId="32">
    <w:name w:val="Body Text 3"/>
    <w:basedOn w:val="a"/>
    <w:rsid w:val="008B1254"/>
    <w:pPr>
      <w:widowControl/>
      <w:autoSpaceDE/>
      <w:autoSpaceDN/>
      <w:adjustRightInd/>
      <w:jc w:val="center"/>
    </w:pPr>
    <w:rPr>
      <w:rFonts w:ascii="Times New Roman"/>
      <w:sz w:val="21"/>
    </w:rPr>
  </w:style>
  <w:style w:type="paragraph" w:styleId="50">
    <w:name w:val="toc 5"/>
    <w:basedOn w:val="a"/>
    <w:next w:val="a"/>
    <w:semiHidden/>
    <w:rsid w:val="008B1254"/>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8B1254"/>
    <w:pPr>
      <w:tabs>
        <w:tab w:val="right" w:leader="dot" w:pos="8540"/>
      </w:tabs>
      <w:spacing w:line="360" w:lineRule="auto"/>
    </w:pPr>
  </w:style>
  <w:style w:type="paragraph" w:styleId="80">
    <w:name w:val="toc 8"/>
    <w:basedOn w:val="a"/>
    <w:next w:val="a"/>
    <w:semiHidden/>
    <w:rsid w:val="008B1254"/>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8B1254"/>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8B1254"/>
    <w:pPr>
      <w:autoSpaceDE/>
      <w:autoSpaceDN/>
      <w:adjustRightInd/>
      <w:jc w:val="both"/>
    </w:pPr>
    <w:rPr>
      <w:rFonts w:ascii="Tahoma" w:hAnsi="Tahoma"/>
      <w:kern w:val="2"/>
      <w:sz w:val="24"/>
    </w:rPr>
  </w:style>
  <w:style w:type="paragraph" w:styleId="af6">
    <w:name w:val="Date"/>
    <w:basedOn w:val="a"/>
    <w:next w:val="a"/>
    <w:rsid w:val="008B1254"/>
    <w:pPr>
      <w:autoSpaceDE/>
      <w:autoSpaceDN/>
      <w:adjustRightInd/>
      <w:ind w:leftChars="2500" w:left="100"/>
      <w:jc w:val="both"/>
    </w:pPr>
    <w:rPr>
      <w:rFonts w:ascii="Times New Roman"/>
      <w:kern w:val="2"/>
      <w:sz w:val="21"/>
      <w:szCs w:val="24"/>
    </w:rPr>
  </w:style>
  <w:style w:type="paragraph" w:styleId="af7">
    <w:name w:val="Balloon Text"/>
    <w:basedOn w:val="a"/>
    <w:semiHidden/>
    <w:rsid w:val="008B1254"/>
    <w:pPr>
      <w:autoSpaceDE/>
      <w:autoSpaceDN/>
      <w:adjustRightInd/>
      <w:jc w:val="both"/>
    </w:pPr>
    <w:rPr>
      <w:rFonts w:ascii="Times New Roman"/>
      <w:kern w:val="2"/>
      <w:sz w:val="18"/>
      <w:szCs w:val="18"/>
    </w:rPr>
  </w:style>
  <w:style w:type="paragraph" w:styleId="aa">
    <w:name w:val="Subtitle"/>
    <w:basedOn w:val="a"/>
    <w:next w:val="a"/>
    <w:link w:val="Char2"/>
    <w:qFormat/>
    <w:rsid w:val="008B1254"/>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8B1254"/>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8B1254"/>
  </w:style>
  <w:style w:type="paragraph" w:styleId="40">
    <w:name w:val="toc 4"/>
    <w:basedOn w:val="a"/>
    <w:next w:val="a"/>
    <w:semiHidden/>
    <w:rsid w:val="008B1254"/>
    <w:pPr>
      <w:autoSpaceDE/>
      <w:autoSpaceDN/>
      <w:adjustRightInd/>
      <w:spacing w:before="120" w:after="120"/>
      <w:ind w:left="630"/>
    </w:pPr>
    <w:rPr>
      <w:rFonts w:ascii="Times New Roman"/>
      <w:kern w:val="2"/>
      <w:sz w:val="21"/>
      <w:szCs w:val="18"/>
    </w:rPr>
  </w:style>
  <w:style w:type="paragraph" w:styleId="af9">
    <w:name w:val="List"/>
    <w:basedOn w:val="a"/>
    <w:rsid w:val="008B1254"/>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8B1254"/>
    <w:pPr>
      <w:autoSpaceDE/>
      <w:autoSpaceDN/>
      <w:adjustRightInd/>
      <w:ind w:left="1050"/>
    </w:pPr>
    <w:rPr>
      <w:rFonts w:ascii="Times New Roman"/>
      <w:kern w:val="2"/>
      <w:sz w:val="18"/>
      <w:szCs w:val="18"/>
    </w:rPr>
  </w:style>
  <w:style w:type="paragraph" w:customStyle="1" w:styleId="Default">
    <w:name w:val="Default"/>
    <w:rsid w:val="008B1254"/>
    <w:pPr>
      <w:widowControl w:val="0"/>
    </w:pPr>
    <w:rPr>
      <w:rFonts w:eastAsia="Times New Roman"/>
      <w:color w:val="000000"/>
      <w:sz w:val="24"/>
      <w:lang w:eastAsia="en-US"/>
    </w:rPr>
  </w:style>
  <w:style w:type="paragraph" w:styleId="90">
    <w:name w:val="toc 9"/>
    <w:basedOn w:val="a"/>
    <w:next w:val="a"/>
    <w:semiHidden/>
    <w:rsid w:val="008B1254"/>
    <w:pPr>
      <w:autoSpaceDE/>
      <w:autoSpaceDN/>
      <w:adjustRightInd/>
      <w:ind w:left="1680"/>
    </w:pPr>
    <w:rPr>
      <w:rFonts w:ascii="Times New Roman"/>
      <w:kern w:val="2"/>
      <w:sz w:val="18"/>
      <w:szCs w:val="18"/>
    </w:rPr>
  </w:style>
  <w:style w:type="paragraph" w:customStyle="1" w:styleId="Char10">
    <w:name w:val="Char1"/>
    <w:basedOn w:val="a"/>
    <w:rsid w:val="008B1254"/>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8B1254"/>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8B1254"/>
    <w:rPr>
      <w:rFonts w:ascii="Tahoma" w:hAnsi="Tahoma"/>
      <w:sz w:val="24"/>
    </w:rPr>
  </w:style>
  <w:style w:type="paragraph" w:customStyle="1" w:styleId="afa">
    <w:name w:val="南通方案正文"/>
    <w:basedOn w:val="a"/>
    <w:rsid w:val="008B1254"/>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8B125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8B1254"/>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8B12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92296-4ABF-4619-A38D-348752AD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2379</Words>
  <Characters>13564</Characters>
  <Application>Microsoft Office Word</Application>
  <DocSecurity>0</DocSecurity>
  <PresentationFormat/>
  <Lines>113</Lines>
  <Paragraphs>31</Paragraphs>
  <Slides>0</Slides>
  <Notes>0</Notes>
  <HiddenSlides>0</HiddenSlides>
  <MMClips>0</MMClips>
  <ScaleCrop>false</ScaleCrop>
  <Manager/>
  <Company>WWW.YlmF.CoM</Company>
  <LinksUpToDate>false</LinksUpToDate>
  <CharactersWithSpaces>15912</CharactersWithSpaces>
  <SharedDoc>false</SharedDoc>
  <HLinks>
    <vt:vector size="318" baseType="variant">
      <vt:variant>
        <vt:i4>2031679</vt:i4>
      </vt:variant>
      <vt:variant>
        <vt:i4>314</vt:i4>
      </vt:variant>
      <vt:variant>
        <vt:i4>0</vt:i4>
      </vt:variant>
      <vt:variant>
        <vt:i4>5</vt:i4>
      </vt:variant>
      <vt:variant>
        <vt:lpwstr/>
      </vt:variant>
      <vt:variant>
        <vt:lpwstr>_Toc418749779</vt:lpwstr>
      </vt:variant>
      <vt:variant>
        <vt:i4>2031679</vt:i4>
      </vt:variant>
      <vt:variant>
        <vt:i4>308</vt:i4>
      </vt:variant>
      <vt:variant>
        <vt:i4>0</vt:i4>
      </vt:variant>
      <vt:variant>
        <vt:i4>5</vt:i4>
      </vt:variant>
      <vt:variant>
        <vt:lpwstr/>
      </vt:variant>
      <vt:variant>
        <vt:lpwstr>_Toc418749778</vt:lpwstr>
      </vt:variant>
      <vt:variant>
        <vt:i4>2031679</vt:i4>
      </vt:variant>
      <vt:variant>
        <vt:i4>302</vt:i4>
      </vt:variant>
      <vt:variant>
        <vt:i4>0</vt:i4>
      </vt:variant>
      <vt:variant>
        <vt:i4>5</vt:i4>
      </vt:variant>
      <vt:variant>
        <vt:lpwstr/>
      </vt:variant>
      <vt:variant>
        <vt:lpwstr>_Toc418749777</vt:lpwstr>
      </vt:variant>
      <vt:variant>
        <vt:i4>2031679</vt:i4>
      </vt:variant>
      <vt:variant>
        <vt:i4>296</vt:i4>
      </vt:variant>
      <vt:variant>
        <vt:i4>0</vt:i4>
      </vt:variant>
      <vt:variant>
        <vt:i4>5</vt:i4>
      </vt:variant>
      <vt:variant>
        <vt:lpwstr/>
      </vt:variant>
      <vt:variant>
        <vt:lpwstr>_Toc418749776</vt:lpwstr>
      </vt:variant>
      <vt:variant>
        <vt:i4>2031679</vt:i4>
      </vt:variant>
      <vt:variant>
        <vt:i4>290</vt:i4>
      </vt:variant>
      <vt:variant>
        <vt:i4>0</vt:i4>
      </vt:variant>
      <vt:variant>
        <vt:i4>5</vt:i4>
      </vt:variant>
      <vt:variant>
        <vt:lpwstr/>
      </vt:variant>
      <vt:variant>
        <vt:lpwstr>_Toc418749775</vt:lpwstr>
      </vt:variant>
      <vt:variant>
        <vt:i4>2031679</vt:i4>
      </vt:variant>
      <vt:variant>
        <vt:i4>284</vt:i4>
      </vt:variant>
      <vt:variant>
        <vt:i4>0</vt:i4>
      </vt:variant>
      <vt:variant>
        <vt:i4>5</vt:i4>
      </vt:variant>
      <vt:variant>
        <vt:lpwstr/>
      </vt:variant>
      <vt:variant>
        <vt:lpwstr>_Toc418749774</vt:lpwstr>
      </vt:variant>
      <vt:variant>
        <vt:i4>2031679</vt:i4>
      </vt:variant>
      <vt:variant>
        <vt:i4>278</vt:i4>
      </vt:variant>
      <vt:variant>
        <vt:i4>0</vt:i4>
      </vt:variant>
      <vt:variant>
        <vt:i4>5</vt:i4>
      </vt:variant>
      <vt:variant>
        <vt:lpwstr/>
      </vt:variant>
      <vt:variant>
        <vt:lpwstr>_Toc418749773</vt:lpwstr>
      </vt:variant>
      <vt:variant>
        <vt:i4>2031679</vt:i4>
      </vt:variant>
      <vt:variant>
        <vt:i4>272</vt:i4>
      </vt:variant>
      <vt:variant>
        <vt:i4>0</vt:i4>
      </vt:variant>
      <vt:variant>
        <vt:i4>5</vt:i4>
      </vt:variant>
      <vt:variant>
        <vt:lpwstr/>
      </vt:variant>
      <vt:variant>
        <vt:lpwstr>_Toc418749772</vt:lpwstr>
      </vt:variant>
      <vt:variant>
        <vt:i4>2031679</vt:i4>
      </vt:variant>
      <vt:variant>
        <vt:i4>266</vt:i4>
      </vt:variant>
      <vt:variant>
        <vt:i4>0</vt:i4>
      </vt:variant>
      <vt:variant>
        <vt:i4>5</vt:i4>
      </vt:variant>
      <vt:variant>
        <vt:lpwstr/>
      </vt:variant>
      <vt:variant>
        <vt:lpwstr>_Toc418749771</vt:lpwstr>
      </vt:variant>
      <vt:variant>
        <vt:i4>2031679</vt:i4>
      </vt:variant>
      <vt:variant>
        <vt:i4>260</vt:i4>
      </vt:variant>
      <vt:variant>
        <vt:i4>0</vt:i4>
      </vt:variant>
      <vt:variant>
        <vt:i4>5</vt:i4>
      </vt:variant>
      <vt:variant>
        <vt:lpwstr/>
      </vt:variant>
      <vt:variant>
        <vt:lpwstr>_Toc418749770</vt:lpwstr>
      </vt:variant>
      <vt:variant>
        <vt:i4>1966143</vt:i4>
      </vt:variant>
      <vt:variant>
        <vt:i4>254</vt:i4>
      </vt:variant>
      <vt:variant>
        <vt:i4>0</vt:i4>
      </vt:variant>
      <vt:variant>
        <vt:i4>5</vt:i4>
      </vt:variant>
      <vt:variant>
        <vt:lpwstr/>
      </vt:variant>
      <vt:variant>
        <vt:lpwstr>_Toc418749769</vt:lpwstr>
      </vt:variant>
      <vt:variant>
        <vt:i4>1966143</vt:i4>
      </vt:variant>
      <vt:variant>
        <vt:i4>248</vt:i4>
      </vt:variant>
      <vt:variant>
        <vt:i4>0</vt:i4>
      </vt:variant>
      <vt:variant>
        <vt:i4>5</vt:i4>
      </vt:variant>
      <vt:variant>
        <vt:lpwstr/>
      </vt:variant>
      <vt:variant>
        <vt:lpwstr>_Toc418749768</vt:lpwstr>
      </vt:variant>
      <vt:variant>
        <vt:i4>1966143</vt:i4>
      </vt:variant>
      <vt:variant>
        <vt:i4>242</vt:i4>
      </vt:variant>
      <vt:variant>
        <vt:i4>0</vt:i4>
      </vt:variant>
      <vt:variant>
        <vt:i4>5</vt:i4>
      </vt:variant>
      <vt:variant>
        <vt:lpwstr/>
      </vt:variant>
      <vt:variant>
        <vt:lpwstr>_Toc418749767</vt:lpwstr>
      </vt:variant>
      <vt:variant>
        <vt:i4>1966143</vt:i4>
      </vt:variant>
      <vt:variant>
        <vt:i4>236</vt:i4>
      </vt:variant>
      <vt:variant>
        <vt:i4>0</vt:i4>
      </vt:variant>
      <vt:variant>
        <vt:i4>5</vt:i4>
      </vt:variant>
      <vt:variant>
        <vt:lpwstr/>
      </vt:variant>
      <vt:variant>
        <vt:lpwstr>_Toc418749766</vt:lpwstr>
      </vt:variant>
      <vt:variant>
        <vt:i4>1966143</vt:i4>
      </vt:variant>
      <vt:variant>
        <vt:i4>230</vt:i4>
      </vt:variant>
      <vt:variant>
        <vt:i4>0</vt:i4>
      </vt:variant>
      <vt:variant>
        <vt:i4>5</vt:i4>
      </vt:variant>
      <vt:variant>
        <vt:lpwstr/>
      </vt:variant>
      <vt:variant>
        <vt:lpwstr>_Toc418749765</vt:lpwstr>
      </vt:variant>
      <vt:variant>
        <vt:i4>1966143</vt:i4>
      </vt:variant>
      <vt:variant>
        <vt:i4>224</vt:i4>
      </vt:variant>
      <vt:variant>
        <vt:i4>0</vt:i4>
      </vt:variant>
      <vt:variant>
        <vt:i4>5</vt:i4>
      </vt:variant>
      <vt:variant>
        <vt:lpwstr/>
      </vt:variant>
      <vt:variant>
        <vt:lpwstr>_Toc418749764</vt:lpwstr>
      </vt:variant>
      <vt:variant>
        <vt:i4>1966143</vt:i4>
      </vt:variant>
      <vt:variant>
        <vt:i4>218</vt:i4>
      </vt:variant>
      <vt:variant>
        <vt:i4>0</vt:i4>
      </vt:variant>
      <vt:variant>
        <vt:i4>5</vt:i4>
      </vt:variant>
      <vt:variant>
        <vt:lpwstr/>
      </vt:variant>
      <vt:variant>
        <vt:lpwstr>_Toc418749763</vt:lpwstr>
      </vt:variant>
      <vt:variant>
        <vt:i4>1966143</vt:i4>
      </vt:variant>
      <vt:variant>
        <vt:i4>212</vt:i4>
      </vt:variant>
      <vt:variant>
        <vt:i4>0</vt:i4>
      </vt:variant>
      <vt:variant>
        <vt:i4>5</vt:i4>
      </vt:variant>
      <vt:variant>
        <vt:lpwstr/>
      </vt:variant>
      <vt:variant>
        <vt:lpwstr>_Toc418749762</vt:lpwstr>
      </vt:variant>
      <vt:variant>
        <vt:i4>1966143</vt:i4>
      </vt:variant>
      <vt:variant>
        <vt:i4>206</vt:i4>
      </vt:variant>
      <vt:variant>
        <vt:i4>0</vt:i4>
      </vt:variant>
      <vt:variant>
        <vt:i4>5</vt:i4>
      </vt:variant>
      <vt:variant>
        <vt:lpwstr/>
      </vt:variant>
      <vt:variant>
        <vt:lpwstr>_Toc418749761</vt:lpwstr>
      </vt:variant>
      <vt:variant>
        <vt:i4>1966143</vt:i4>
      </vt:variant>
      <vt:variant>
        <vt:i4>200</vt:i4>
      </vt:variant>
      <vt:variant>
        <vt:i4>0</vt:i4>
      </vt:variant>
      <vt:variant>
        <vt:i4>5</vt:i4>
      </vt:variant>
      <vt:variant>
        <vt:lpwstr/>
      </vt:variant>
      <vt:variant>
        <vt:lpwstr>_Toc418749760</vt:lpwstr>
      </vt:variant>
      <vt:variant>
        <vt:i4>1900607</vt:i4>
      </vt:variant>
      <vt:variant>
        <vt:i4>194</vt:i4>
      </vt:variant>
      <vt:variant>
        <vt:i4>0</vt:i4>
      </vt:variant>
      <vt:variant>
        <vt:i4>5</vt:i4>
      </vt:variant>
      <vt:variant>
        <vt:lpwstr/>
      </vt:variant>
      <vt:variant>
        <vt:lpwstr>_Toc418749759</vt:lpwstr>
      </vt:variant>
      <vt:variant>
        <vt:i4>1900607</vt:i4>
      </vt:variant>
      <vt:variant>
        <vt:i4>188</vt:i4>
      </vt:variant>
      <vt:variant>
        <vt:i4>0</vt:i4>
      </vt:variant>
      <vt:variant>
        <vt:i4>5</vt:i4>
      </vt:variant>
      <vt:variant>
        <vt:lpwstr/>
      </vt:variant>
      <vt:variant>
        <vt:lpwstr>_Toc418749758</vt:lpwstr>
      </vt:variant>
      <vt:variant>
        <vt:i4>1900607</vt:i4>
      </vt:variant>
      <vt:variant>
        <vt:i4>182</vt:i4>
      </vt:variant>
      <vt:variant>
        <vt:i4>0</vt:i4>
      </vt:variant>
      <vt:variant>
        <vt:i4>5</vt:i4>
      </vt:variant>
      <vt:variant>
        <vt:lpwstr/>
      </vt:variant>
      <vt:variant>
        <vt:lpwstr>_Toc418749757</vt:lpwstr>
      </vt:variant>
      <vt:variant>
        <vt:i4>1900607</vt:i4>
      </vt:variant>
      <vt:variant>
        <vt:i4>176</vt:i4>
      </vt:variant>
      <vt:variant>
        <vt:i4>0</vt:i4>
      </vt:variant>
      <vt:variant>
        <vt:i4>5</vt:i4>
      </vt:variant>
      <vt:variant>
        <vt:lpwstr/>
      </vt:variant>
      <vt:variant>
        <vt:lpwstr>_Toc418749756</vt:lpwstr>
      </vt:variant>
      <vt:variant>
        <vt:i4>1900607</vt:i4>
      </vt:variant>
      <vt:variant>
        <vt:i4>170</vt:i4>
      </vt:variant>
      <vt:variant>
        <vt:i4>0</vt:i4>
      </vt:variant>
      <vt:variant>
        <vt:i4>5</vt:i4>
      </vt:variant>
      <vt:variant>
        <vt:lpwstr/>
      </vt:variant>
      <vt:variant>
        <vt:lpwstr>_Toc418749755</vt:lpwstr>
      </vt:variant>
      <vt:variant>
        <vt:i4>1900607</vt:i4>
      </vt:variant>
      <vt:variant>
        <vt:i4>164</vt:i4>
      </vt:variant>
      <vt:variant>
        <vt:i4>0</vt:i4>
      </vt:variant>
      <vt:variant>
        <vt:i4>5</vt:i4>
      </vt:variant>
      <vt:variant>
        <vt:lpwstr/>
      </vt:variant>
      <vt:variant>
        <vt:lpwstr>_Toc418749754</vt:lpwstr>
      </vt:variant>
      <vt:variant>
        <vt:i4>1900607</vt:i4>
      </vt:variant>
      <vt:variant>
        <vt:i4>158</vt:i4>
      </vt:variant>
      <vt:variant>
        <vt:i4>0</vt:i4>
      </vt:variant>
      <vt:variant>
        <vt:i4>5</vt:i4>
      </vt:variant>
      <vt:variant>
        <vt:lpwstr/>
      </vt:variant>
      <vt:variant>
        <vt:lpwstr>_Toc418749753</vt:lpwstr>
      </vt:variant>
      <vt:variant>
        <vt:i4>1900607</vt:i4>
      </vt:variant>
      <vt:variant>
        <vt:i4>152</vt:i4>
      </vt:variant>
      <vt:variant>
        <vt:i4>0</vt:i4>
      </vt:variant>
      <vt:variant>
        <vt:i4>5</vt:i4>
      </vt:variant>
      <vt:variant>
        <vt:lpwstr/>
      </vt:variant>
      <vt:variant>
        <vt:lpwstr>_Toc418749752</vt:lpwstr>
      </vt:variant>
      <vt:variant>
        <vt:i4>1900607</vt:i4>
      </vt:variant>
      <vt:variant>
        <vt:i4>146</vt:i4>
      </vt:variant>
      <vt:variant>
        <vt:i4>0</vt:i4>
      </vt:variant>
      <vt:variant>
        <vt:i4>5</vt:i4>
      </vt:variant>
      <vt:variant>
        <vt:lpwstr/>
      </vt:variant>
      <vt:variant>
        <vt:lpwstr>_Toc418749751</vt:lpwstr>
      </vt:variant>
      <vt:variant>
        <vt:i4>1900607</vt:i4>
      </vt:variant>
      <vt:variant>
        <vt:i4>140</vt:i4>
      </vt:variant>
      <vt:variant>
        <vt:i4>0</vt:i4>
      </vt:variant>
      <vt:variant>
        <vt:i4>5</vt:i4>
      </vt:variant>
      <vt:variant>
        <vt:lpwstr/>
      </vt:variant>
      <vt:variant>
        <vt:lpwstr>_Toc418749750</vt:lpwstr>
      </vt:variant>
      <vt:variant>
        <vt:i4>1835071</vt:i4>
      </vt:variant>
      <vt:variant>
        <vt:i4>134</vt:i4>
      </vt:variant>
      <vt:variant>
        <vt:i4>0</vt:i4>
      </vt:variant>
      <vt:variant>
        <vt:i4>5</vt:i4>
      </vt:variant>
      <vt:variant>
        <vt:lpwstr/>
      </vt:variant>
      <vt:variant>
        <vt:lpwstr>_Toc418749749</vt:lpwstr>
      </vt:variant>
      <vt:variant>
        <vt:i4>1835071</vt:i4>
      </vt:variant>
      <vt:variant>
        <vt:i4>128</vt:i4>
      </vt:variant>
      <vt:variant>
        <vt:i4>0</vt:i4>
      </vt:variant>
      <vt:variant>
        <vt:i4>5</vt:i4>
      </vt:variant>
      <vt:variant>
        <vt:lpwstr/>
      </vt:variant>
      <vt:variant>
        <vt:lpwstr>_Toc418749748</vt:lpwstr>
      </vt:variant>
      <vt:variant>
        <vt:i4>1835071</vt:i4>
      </vt:variant>
      <vt:variant>
        <vt:i4>122</vt:i4>
      </vt:variant>
      <vt:variant>
        <vt:i4>0</vt:i4>
      </vt:variant>
      <vt:variant>
        <vt:i4>5</vt:i4>
      </vt:variant>
      <vt:variant>
        <vt:lpwstr/>
      </vt:variant>
      <vt:variant>
        <vt:lpwstr>_Toc418749747</vt:lpwstr>
      </vt:variant>
      <vt:variant>
        <vt:i4>1835071</vt:i4>
      </vt:variant>
      <vt:variant>
        <vt:i4>116</vt:i4>
      </vt:variant>
      <vt:variant>
        <vt:i4>0</vt:i4>
      </vt:variant>
      <vt:variant>
        <vt:i4>5</vt:i4>
      </vt:variant>
      <vt:variant>
        <vt:lpwstr/>
      </vt:variant>
      <vt:variant>
        <vt:lpwstr>_Toc418749746</vt:lpwstr>
      </vt:variant>
      <vt:variant>
        <vt:i4>1835071</vt:i4>
      </vt:variant>
      <vt:variant>
        <vt:i4>110</vt:i4>
      </vt:variant>
      <vt:variant>
        <vt:i4>0</vt:i4>
      </vt:variant>
      <vt:variant>
        <vt:i4>5</vt:i4>
      </vt:variant>
      <vt:variant>
        <vt:lpwstr/>
      </vt:variant>
      <vt:variant>
        <vt:lpwstr>_Toc418749745</vt:lpwstr>
      </vt:variant>
      <vt:variant>
        <vt:i4>1835071</vt:i4>
      </vt:variant>
      <vt:variant>
        <vt:i4>104</vt:i4>
      </vt:variant>
      <vt:variant>
        <vt:i4>0</vt:i4>
      </vt:variant>
      <vt:variant>
        <vt:i4>5</vt:i4>
      </vt:variant>
      <vt:variant>
        <vt:lpwstr/>
      </vt:variant>
      <vt:variant>
        <vt:lpwstr>_Toc418749744</vt:lpwstr>
      </vt:variant>
      <vt:variant>
        <vt:i4>1835071</vt:i4>
      </vt:variant>
      <vt:variant>
        <vt:i4>98</vt:i4>
      </vt:variant>
      <vt:variant>
        <vt:i4>0</vt:i4>
      </vt:variant>
      <vt:variant>
        <vt:i4>5</vt:i4>
      </vt:variant>
      <vt:variant>
        <vt:lpwstr/>
      </vt:variant>
      <vt:variant>
        <vt:lpwstr>_Toc418749743</vt:lpwstr>
      </vt:variant>
      <vt:variant>
        <vt:i4>1835071</vt:i4>
      </vt:variant>
      <vt:variant>
        <vt:i4>92</vt:i4>
      </vt:variant>
      <vt:variant>
        <vt:i4>0</vt:i4>
      </vt:variant>
      <vt:variant>
        <vt:i4>5</vt:i4>
      </vt:variant>
      <vt:variant>
        <vt:lpwstr/>
      </vt:variant>
      <vt:variant>
        <vt:lpwstr>_Toc418749742</vt:lpwstr>
      </vt:variant>
      <vt:variant>
        <vt:i4>1835071</vt:i4>
      </vt:variant>
      <vt:variant>
        <vt:i4>86</vt:i4>
      </vt:variant>
      <vt:variant>
        <vt:i4>0</vt:i4>
      </vt:variant>
      <vt:variant>
        <vt:i4>5</vt:i4>
      </vt:variant>
      <vt:variant>
        <vt:lpwstr/>
      </vt:variant>
      <vt:variant>
        <vt:lpwstr>_Toc418749741</vt:lpwstr>
      </vt:variant>
      <vt:variant>
        <vt:i4>1835071</vt:i4>
      </vt:variant>
      <vt:variant>
        <vt:i4>80</vt:i4>
      </vt:variant>
      <vt:variant>
        <vt:i4>0</vt:i4>
      </vt:variant>
      <vt:variant>
        <vt:i4>5</vt:i4>
      </vt:variant>
      <vt:variant>
        <vt:lpwstr/>
      </vt:variant>
      <vt:variant>
        <vt:lpwstr>_Toc418749740</vt:lpwstr>
      </vt:variant>
      <vt:variant>
        <vt:i4>1769535</vt:i4>
      </vt:variant>
      <vt:variant>
        <vt:i4>74</vt:i4>
      </vt:variant>
      <vt:variant>
        <vt:i4>0</vt:i4>
      </vt:variant>
      <vt:variant>
        <vt:i4>5</vt:i4>
      </vt:variant>
      <vt:variant>
        <vt:lpwstr/>
      </vt:variant>
      <vt:variant>
        <vt:lpwstr>_Toc418749739</vt:lpwstr>
      </vt:variant>
      <vt:variant>
        <vt:i4>1769535</vt:i4>
      </vt:variant>
      <vt:variant>
        <vt:i4>68</vt:i4>
      </vt:variant>
      <vt:variant>
        <vt:i4>0</vt:i4>
      </vt:variant>
      <vt:variant>
        <vt:i4>5</vt:i4>
      </vt:variant>
      <vt:variant>
        <vt:lpwstr/>
      </vt:variant>
      <vt:variant>
        <vt:lpwstr>_Toc418749738</vt:lpwstr>
      </vt:variant>
      <vt:variant>
        <vt:i4>1769535</vt:i4>
      </vt:variant>
      <vt:variant>
        <vt:i4>62</vt:i4>
      </vt:variant>
      <vt:variant>
        <vt:i4>0</vt:i4>
      </vt:variant>
      <vt:variant>
        <vt:i4>5</vt:i4>
      </vt:variant>
      <vt:variant>
        <vt:lpwstr/>
      </vt:variant>
      <vt:variant>
        <vt:lpwstr>_Toc418749737</vt:lpwstr>
      </vt:variant>
      <vt:variant>
        <vt:i4>1769535</vt:i4>
      </vt:variant>
      <vt:variant>
        <vt:i4>56</vt:i4>
      </vt:variant>
      <vt:variant>
        <vt:i4>0</vt:i4>
      </vt:variant>
      <vt:variant>
        <vt:i4>5</vt:i4>
      </vt:variant>
      <vt:variant>
        <vt:lpwstr/>
      </vt:variant>
      <vt:variant>
        <vt:lpwstr>_Toc418749736</vt:lpwstr>
      </vt:variant>
      <vt:variant>
        <vt:i4>1769535</vt:i4>
      </vt:variant>
      <vt:variant>
        <vt:i4>50</vt:i4>
      </vt:variant>
      <vt:variant>
        <vt:i4>0</vt:i4>
      </vt:variant>
      <vt:variant>
        <vt:i4>5</vt:i4>
      </vt:variant>
      <vt:variant>
        <vt:lpwstr/>
      </vt:variant>
      <vt:variant>
        <vt:lpwstr>_Toc418749735</vt:lpwstr>
      </vt:variant>
      <vt:variant>
        <vt:i4>1769535</vt:i4>
      </vt:variant>
      <vt:variant>
        <vt:i4>44</vt:i4>
      </vt:variant>
      <vt:variant>
        <vt:i4>0</vt:i4>
      </vt:variant>
      <vt:variant>
        <vt:i4>5</vt:i4>
      </vt:variant>
      <vt:variant>
        <vt:lpwstr/>
      </vt:variant>
      <vt:variant>
        <vt:lpwstr>_Toc418749734</vt:lpwstr>
      </vt:variant>
      <vt:variant>
        <vt:i4>1769535</vt:i4>
      </vt:variant>
      <vt:variant>
        <vt:i4>38</vt:i4>
      </vt:variant>
      <vt:variant>
        <vt:i4>0</vt:i4>
      </vt:variant>
      <vt:variant>
        <vt:i4>5</vt:i4>
      </vt:variant>
      <vt:variant>
        <vt:lpwstr/>
      </vt:variant>
      <vt:variant>
        <vt:lpwstr>_Toc418749733</vt:lpwstr>
      </vt:variant>
      <vt:variant>
        <vt:i4>1769535</vt:i4>
      </vt:variant>
      <vt:variant>
        <vt:i4>32</vt:i4>
      </vt:variant>
      <vt:variant>
        <vt:i4>0</vt:i4>
      </vt:variant>
      <vt:variant>
        <vt:i4>5</vt:i4>
      </vt:variant>
      <vt:variant>
        <vt:lpwstr/>
      </vt:variant>
      <vt:variant>
        <vt:lpwstr>_Toc418749732</vt:lpwstr>
      </vt:variant>
      <vt:variant>
        <vt:i4>1769535</vt:i4>
      </vt:variant>
      <vt:variant>
        <vt:i4>26</vt:i4>
      </vt:variant>
      <vt:variant>
        <vt:i4>0</vt:i4>
      </vt:variant>
      <vt:variant>
        <vt:i4>5</vt:i4>
      </vt:variant>
      <vt:variant>
        <vt:lpwstr/>
      </vt:variant>
      <vt:variant>
        <vt:lpwstr>_Toc418749731</vt:lpwstr>
      </vt:variant>
      <vt:variant>
        <vt:i4>1769535</vt:i4>
      </vt:variant>
      <vt:variant>
        <vt:i4>20</vt:i4>
      </vt:variant>
      <vt:variant>
        <vt:i4>0</vt:i4>
      </vt:variant>
      <vt:variant>
        <vt:i4>5</vt:i4>
      </vt:variant>
      <vt:variant>
        <vt:lpwstr/>
      </vt:variant>
      <vt:variant>
        <vt:lpwstr>_Toc418749730</vt:lpwstr>
      </vt:variant>
      <vt:variant>
        <vt:i4>1703999</vt:i4>
      </vt:variant>
      <vt:variant>
        <vt:i4>14</vt:i4>
      </vt:variant>
      <vt:variant>
        <vt:i4>0</vt:i4>
      </vt:variant>
      <vt:variant>
        <vt:i4>5</vt:i4>
      </vt:variant>
      <vt:variant>
        <vt:lpwstr/>
      </vt:variant>
      <vt:variant>
        <vt:lpwstr>_Toc418749729</vt:lpwstr>
      </vt:variant>
      <vt:variant>
        <vt:i4>1703999</vt:i4>
      </vt:variant>
      <vt:variant>
        <vt:i4>8</vt:i4>
      </vt:variant>
      <vt:variant>
        <vt:i4>0</vt:i4>
      </vt:variant>
      <vt:variant>
        <vt:i4>5</vt:i4>
      </vt:variant>
      <vt:variant>
        <vt:lpwstr/>
      </vt:variant>
      <vt:variant>
        <vt:lpwstr>_Toc418749728</vt:lpwstr>
      </vt:variant>
      <vt:variant>
        <vt:i4>1703999</vt:i4>
      </vt:variant>
      <vt:variant>
        <vt:i4>2</vt:i4>
      </vt:variant>
      <vt:variant>
        <vt:i4>0</vt:i4>
      </vt:variant>
      <vt:variant>
        <vt:i4>5</vt:i4>
      </vt:variant>
      <vt:variant>
        <vt:lpwstr/>
      </vt:variant>
      <vt:variant>
        <vt:lpwstr>_Toc418749727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5</cp:revision>
  <cp:lastPrinted>2015-05-07T00:29:00Z</cp:lastPrinted>
  <dcterms:created xsi:type="dcterms:W3CDTF">2015-05-07T01:56:00Z</dcterms:created>
  <dcterms:modified xsi:type="dcterms:W3CDTF">2015-05-20T01:54:00Z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