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CB1" w:rsidRDefault="00387911">
      <w:pPr>
        <w:ind w:firstLineChars="150" w:firstLine="422"/>
        <w:jc w:val="center"/>
        <w:rPr>
          <w:rFonts w:ascii="宋体" w:hAnsi="宋体"/>
          <w:b/>
          <w:sz w:val="28"/>
          <w:szCs w:val="28"/>
        </w:rPr>
      </w:pPr>
      <w:r>
        <w:rPr>
          <w:rFonts w:ascii="宋体" w:hAnsi="宋体" w:hint="eastAsia"/>
          <w:b/>
          <w:sz w:val="28"/>
          <w:szCs w:val="28"/>
        </w:rPr>
        <w:t>南京审计大学2</w:t>
      </w:r>
      <w:r>
        <w:rPr>
          <w:rFonts w:ascii="宋体" w:hAnsi="宋体"/>
          <w:b/>
          <w:sz w:val="28"/>
          <w:szCs w:val="28"/>
        </w:rPr>
        <w:t>02</w:t>
      </w:r>
      <w:r>
        <w:rPr>
          <w:rFonts w:ascii="宋体" w:hAnsi="宋体" w:hint="eastAsia"/>
          <w:b/>
          <w:sz w:val="28"/>
          <w:szCs w:val="28"/>
        </w:rPr>
        <w:t>2-2024年</w:t>
      </w:r>
      <w:proofErr w:type="gramStart"/>
      <w:r>
        <w:rPr>
          <w:rFonts w:ascii="宋体" w:hAnsi="宋体" w:hint="eastAsia"/>
          <w:b/>
          <w:sz w:val="28"/>
          <w:szCs w:val="28"/>
        </w:rPr>
        <w:t>门禁维保服务</w:t>
      </w:r>
      <w:proofErr w:type="gramEnd"/>
      <w:r>
        <w:rPr>
          <w:rFonts w:ascii="宋体" w:hAnsi="宋体" w:hint="eastAsia"/>
          <w:b/>
          <w:sz w:val="28"/>
          <w:szCs w:val="28"/>
        </w:rPr>
        <w:t>采购项目询价函</w:t>
      </w:r>
    </w:p>
    <w:p w:rsidR="001E5CB1" w:rsidRDefault="00387911">
      <w:pPr>
        <w:rPr>
          <w:rFonts w:ascii="宋体" w:hAnsi="宋体"/>
          <w:b/>
          <w:sz w:val="32"/>
          <w:szCs w:val="32"/>
        </w:rPr>
      </w:pPr>
      <w:r>
        <w:rPr>
          <w:rFonts w:ascii="宋体" w:hAnsi="宋体" w:hint="eastAsia"/>
          <w:bCs/>
          <w:sz w:val="24"/>
        </w:rPr>
        <w:t xml:space="preserve">                                                采购编号：NSC</w:t>
      </w:r>
      <w:r>
        <w:rPr>
          <w:rFonts w:ascii="宋体" w:hAnsi="宋体"/>
          <w:bCs/>
          <w:sz w:val="24"/>
        </w:rPr>
        <w:t>N</w:t>
      </w:r>
      <w:r>
        <w:rPr>
          <w:rFonts w:ascii="宋体" w:hAnsi="宋体" w:hint="eastAsia"/>
          <w:bCs/>
          <w:sz w:val="24"/>
        </w:rPr>
        <w:t>2022-005</w:t>
      </w:r>
    </w:p>
    <w:p w:rsidR="001E5CB1" w:rsidRDefault="00387911">
      <w:pPr>
        <w:spacing w:line="380" w:lineRule="exact"/>
        <w:rPr>
          <w:rFonts w:ascii="宋体" w:hAnsi="宋体"/>
          <w:bCs/>
          <w:sz w:val="24"/>
        </w:rPr>
      </w:pPr>
      <w:r>
        <w:rPr>
          <w:rFonts w:ascii="宋体" w:hAnsi="宋体" w:hint="eastAsia"/>
          <w:bCs/>
          <w:sz w:val="24"/>
        </w:rPr>
        <w:t>各供应商：</w:t>
      </w:r>
    </w:p>
    <w:p w:rsidR="001E5CB1" w:rsidRDefault="00387911">
      <w:pPr>
        <w:spacing w:line="380" w:lineRule="exact"/>
        <w:ind w:firstLineChars="200" w:firstLine="480"/>
        <w:rPr>
          <w:rFonts w:ascii="宋体" w:hAnsi="宋体"/>
          <w:sz w:val="24"/>
        </w:rPr>
      </w:pPr>
      <w:r>
        <w:rPr>
          <w:rFonts w:ascii="宋体" w:hAnsi="宋体" w:hint="eastAsia"/>
          <w:color w:val="000000"/>
          <w:sz w:val="24"/>
        </w:rPr>
        <w:t>我校拟对</w:t>
      </w:r>
      <w:r>
        <w:rPr>
          <w:rFonts w:ascii="宋体" w:hAnsi="宋体" w:hint="eastAsia"/>
          <w:color w:val="000000"/>
          <w:sz w:val="24"/>
          <w:u w:val="single"/>
        </w:rPr>
        <w:t xml:space="preserve"> 南京审计大学2022-2024年</w:t>
      </w:r>
      <w:proofErr w:type="gramStart"/>
      <w:r>
        <w:rPr>
          <w:rFonts w:ascii="宋体" w:hAnsi="宋体" w:hint="eastAsia"/>
          <w:color w:val="000000"/>
          <w:sz w:val="24"/>
          <w:u w:val="single"/>
        </w:rPr>
        <w:t>门禁维保服务</w:t>
      </w:r>
      <w:proofErr w:type="gramEnd"/>
      <w:r>
        <w:rPr>
          <w:rFonts w:ascii="宋体" w:hAnsi="宋体" w:hint="eastAsia"/>
          <w:color w:val="000000"/>
          <w:sz w:val="24"/>
          <w:u w:val="single"/>
        </w:rPr>
        <w:t xml:space="preserve"> </w:t>
      </w:r>
      <w:r>
        <w:rPr>
          <w:rFonts w:ascii="宋体" w:hAnsi="宋体" w:hint="eastAsia"/>
          <w:color w:val="000000"/>
          <w:sz w:val="24"/>
        </w:rPr>
        <w:t>项目进行询价采购，</w:t>
      </w:r>
      <w:proofErr w:type="gramStart"/>
      <w:r>
        <w:rPr>
          <w:rFonts w:ascii="宋体" w:hAnsi="宋体" w:hint="eastAsia"/>
          <w:color w:val="000000"/>
          <w:sz w:val="24"/>
        </w:rPr>
        <w:t>现邀请</w:t>
      </w:r>
      <w:proofErr w:type="gramEnd"/>
      <w:r>
        <w:rPr>
          <w:rFonts w:ascii="宋体" w:hAnsi="宋体" w:hint="eastAsia"/>
          <w:color w:val="000000"/>
          <w:sz w:val="24"/>
        </w:rPr>
        <w:t>贵单位进行报价，并提请注意以下事项：</w:t>
      </w:r>
    </w:p>
    <w:p w:rsidR="001E5CB1" w:rsidRDefault="00387911">
      <w:pPr>
        <w:spacing w:line="380" w:lineRule="exact"/>
        <w:ind w:firstLineChars="200" w:firstLine="482"/>
        <w:rPr>
          <w:rFonts w:ascii="宋体" w:hAnsi="宋体"/>
          <w:color w:val="000000"/>
          <w:sz w:val="24"/>
        </w:rPr>
      </w:pPr>
      <w:r>
        <w:rPr>
          <w:rFonts w:ascii="宋体" w:hAnsi="宋体" w:hint="eastAsia"/>
          <w:b/>
          <w:bCs/>
          <w:sz w:val="24"/>
        </w:rPr>
        <w:t>一、项目名称</w:t>
      </w:r>
      <w:r>
        <w:rPr>
          <w:rFonts w:ascii="宋体" w:hAnsi="宋体"/>
          <w:b/>
          <w:bCs/>
          <w:sz w:val="24"/>
        </w:rPr>
        <w:t>：</w:t>
      </w:r>
      <w:r>
        <w:rPr>
          <w:rFonts w:ascii="宋体" w:hAnsi="宋体" w:hint="eastAsia"/>
          <w:color w:val="000000"/>
          <w:sz w:val="24"/>
          <w:u w:val="single"/>
        </w:rPr>
        <w:t>南京审计大学2022-2024年</w:t>
      </w:r>
      <w:proofErr w:type="gramStart"/>
      <w:r>
        <w:rPr>
          <w:rFonts w:ascii="宋体" w:hAnsi="宋体" w:hint="eastAsia"/>
          <w:color w:val="000000"/>
          <w:sz w:val="24"/>
          <w:u w:val="single"/>
        </w:rPr>
        <w:t>门禁维保服务</w:t>
      </w:r>
      <w:proofErr w:type="gramEnd"/>
      <w:r>
        <w:rPr>
          <w:rFonts w:ascii="宋体" w:hAnsi="宋体" w:hint="eastAsia"/>
          <w:color w:val="000000"/>
          <w:sz w:val="24"/>
          <w:u w:val="single"/>
        </w:rPr>
        <w:t>采购</w:t>
      </w:r>
      <w:r>
        <w:rPr>
          <w:rFonts w:ascii="宋体" w:hAnsi="宋体" w:hint="eastAsia"/>
          <w:color w:val="000000"/>
          <w:sz w:val="24"/>
        </w:rPr>
        <w:t>项目。</w:t>
      </w:r>
    </w:p>
    <w:p w:rsidR="001E5CB1" w:rsidRDefault="00387911">
      <w:pPr>
        <w:spacing w:line="380" w:lineRule="exact"/>
        <w:ind w:firstLineChars="200" w:firstLine="482"/>
        <w:rPr>
          <w:rFonts w:ascii="宋体" w:hAnsi="宋体"/>
          <w:snapToGrid w:val="0"/>
          <w:sz w:val="24"/>
        </w:rPr>
      </w:pPr>
      <w:r>
        <w:rPr>
          <w:rFonts w:ascii="宋体" w:hAnsi="宋体" w:hint="eastAsia"/>
          <w:b/>
          <w:bCs/>
          <w:sz w:val="24"/>
        </w:rPr>
        <w:t>二、项目地点：</w:t>
      </w:r>
      <w:r>
        <w:rPr>
          <w:rFonts w:ascii="宋体" w:hAnsi="宋体" w:hint="eastAsia"/>
          <w:snapToGrid w:val="0"/>
          <w:sz w:val="24"/>
        </w:rPr>
        <w:t>采购人指定地点</w:t>
      </w:r>
      <w:bookmarkStart w:id="0" w:name="_GoBack"/>
      <w:bookmarkEnd w:id="0"/>
      <w:r>
        <w:rPr>
          <w:rFonts w:ascii="宋体" w:hAnsi="宋体" w:hint="eastAsia"/>
          <w:snapToGrid w:val="0"/>
          <w:sz w:val="24"/>
        </w:rPr>
        <w:t>。</w:t>
      </w:r>
    </w:p>
    <w:p w:rsidR="001E5CB1" w:rsidRDefault="00387911">
      <w:pPr>
        <w:spacing w:line="400" w:lineRule="exact"/>
        <w:ind w:firstLineChars="200" w:firstLine="482"/>
        <w:rPr>
          <w:rFonts w:asciiTheme="majorEastAsia" w:eastAsiaTheme="majorEastAsia" w:hAnsiTheme="majorEastAsia"/>
          <w:bCs/>
          <w:sz w:val="24"/>
        </w:rPr>
      </w:pPr>
      <w:r>
        <w:rPr>
          <w:rFonts w:ascii="宋体" w:hAnsi="宋体" w:hint="eastAsia"/>
          <w:b/>
          <w:snapToGrid w:val="0"/>
          <w:sz w:val="24"/>
        </w:rPr>
        <w:t>三、</w:t>
      </w:r>
      <w:r>
        <w:rPr>
          <w:rFonts w:asciiTheme="majorEastAsia" w:eastAsiaTheme="majorEastAsia" w:hAnsiTheme="majorEastAsia" w:hint="eastAsia"/>
          <w:b/>
          <w:bCs/>
          <w:sz w:val="24"/>
        </w:rPr>
        <w:t>本项目最高控制价</w:t>
      </w:r>
      <w:r>
        <w:rPr>
          <w:rFonts w:asciiTheme="majorEastAsia" w:eastAsiaTheme="majorEastAsia" w:hAnsiTheme="majorEastAsia" w:hint="eastAsia"/>
          <w:bCs/>
          <w:sz w:val="24"/>
        </w:rPr>
        <w:t>：</w:t>
      </w:r>
      <w:r>
        <w:rPr>
          <w:rFonts w:asciiTheme="majorEastAsia" w:eastAsiaTheme="majorEastAsia" w:hAnsiTheme="majorEastAsia" w:hint="eastAsia"/>
          <w:b/>
          <w:sz w:val="24"/>
        </w:rPr>
        <w:t>￥16万元</w:t>
      </w:r>
    </w:p>
    <w:p w:rsidR="001E5CB1" w:rsidRDefault="00387911">
      <w:pPr>
        <w:widowControl/>
        <w:tabs>
          <w:tab w:val="left" w:pos="1980"/>
        </w:tabs>
        <w:snapToGrid w:val="0"/>
        <w:spacing w:before="19" w:line="360" w:lineRule="auto"/>
        <w:ind w:firstLineChars="200" w:firstLine="482"/>
        <w:rPr>
          <w:rFonts w:ascii="宋体" w:hAnsi="宋体"/>
          <w:b/>
          <w:snapToGrid w:val="0"/>
          <w:sz w:val="24"/>
        </w:rPr>
      </w:pPr>
      <w:r>
        <w:rPr>
          <w:rFonts w:ascii="宋体" w:hAnsi="宋体" w:hint="eastAsia"/>
          <w:b/>
          <w:snapToGrid w:val="0"/>
          <w:sz w:val="24"/>
        </w:rPr>
        <w:t>四、项目概述</w:t>
      </w:r>
    </w:p>
    <w:p w:rsidR="001E5CB1" w:rsidRDefault="00387911">
      <w:pPr>
        <w:widowControl/>
        <w:tabs>
          <w:tab w:val="left" w:pos="1980"/>
        </w:tabs>
        <w:snapToGrid w:val="0"/>
        <w:spacing w:before="19" w:line="360" w:lineRule="auto"/>
        <w:ind w:leftChars="-180" w:left="-378" w:firstLineChars="400" w:firstLine="840"/>
        <w:rPr>
          <w:rFonts w:ascii="宋体" w:hAnsi="宋体" w:cs="宋体"/>
          <w:szCs w:val="21"/>
        </w:rPr>
      </w:pPr>
      <w:r>
        <w:rPr>
          <w:rFonts w:ascii="宋体" w:hAnsi="宋体" w:cs="宋体" w:hint="eastAsia"/>
          <w:szCs w:val="21"/>
        </w:rPr>
        <w:t>我校门禁系统部署的楼宇包括中和楼、位育楼、</w:t>
      </w:r>
      <w:proofErr w:type="gramStart"/>
      <w:r>
        <w:rPr>
          <w:rFonts w:ascii="宋体" w:hAnsi="宋体" w:cs="宋体" w:hint="eastAsia"/>
          <w:szCs w:val="21"/>
        </w:rPr>
        <w:t>竞慧西楼</w:t>
      </w:r>
      <w:proofErr w:type="gramEnd"/>
      <w:r>
        <w:rPr>
          <w:rFonts w:ascii="宋体" w:hAnsi="宋体" w:cs="宋体" w:hint="eastAsia"/>
          <w:szCs w:val="21"/>
        </w:rPr>
        <w:t>及体育健身中心。均为哈尔滨新中新电子股份有限公司的门禁产品。</w:t>
      </w:r>
      <w:r>
        <w:rPr>
          <w:rFonts w:ascii="宋体" w:hAnsi="宋体" w:cs="宋体"/>
          <w:szCs w:val="21"/>
        </w:rPr>
        <w:t xml:space="preserve"> </w:t>
      </w:r>
    </w:p>
    <w:p w:rsidR="001E5CB1" w:rsidRDefault="00387911">
      <w:pPr>
        <w:widowControl/>
        <w:tabs>
          <w:tab w:val="left" w:pos="1980"/>
        </w:tabs>
        <w:snapToGrid w:val="0"/>
        <w:spacing w:before="19" w:line="360" w:lineRule="auto"/>
        <w:ind w:leftChars="-180" w:left="-378" w:firstLineChars="200" w:firstLine="420"/>
        <w:rPr>
          <w:rFonts w:ascii="宋体" w:hAnsi="宋体" w:cs="宋体"/>
          <w:szCs w:val="21"/>
        </w:rPr>
      </w:pPr>
      <w:bookmarkStart w:id="1" w:name="_Toc460502748"/>
      <w:r>
        <w:rPr>
          <w:rFonts w:ascii="宋体" w:hAnsi="宋体" w:cs="宋体" w:hint="eastAsia"/>
          <w:szCs w:val="21"/>
        </w:rPr>
        <w:t>质保服务门禁点位分布清单</w:t>
      </w:r>
      <w:bookmarkEnd w:id="1"/>
      <w:r>
        <w:rPr>
          <w:rFonts w:ascii="宋体" w:hAnsi="宋体" w:cs="宋体" w:hint="eastAsia"/>
          <w:szCs w:val="21"/>
        </w:rPr>
        <w:t>：</w:t>
      </w:r>
    </w:p>
    <w:tbl>
      <w:tblPr>
        <w:tblW w:w="0" w:type="auto"/>
        <w:jc w:val="center"/>
        <w:tblLayout w:type="fixed"/>
        <w:tblLook w:val="04A0" w:firstRow="1" w:lastRow="0" w:firstColumn="1" w:lastColumn="0" w:noHBand="0" w:noVBand="1"/>
      </w:tblPr>
      <w:tblGrid>
        <w:gridCol w:w="851"/>
        <w:gridCol w:w="1702"/>
        <w:gridCol w:w="1978"/>
        <w:gridCol w:w="571"/>
        <w:gridCol w:w="847"/>
        <w:gridCol w:w="2263"/>
      </w:tblGrid>
      <w:tr w:rsidR="001E5CB1">
        <w:trPr>
          <w:trHeight w:val="358"/>
          <w:jc w:val="center"/>
        </w:trPr>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楼栋</w:t>
            </w:r>
          </w:p>
        </w:tc>
        <w:tc>
          <w:tcPr>
            <w:tcW w:w="1702" w:type="dxa"/>
            <w:tcBorders>
              <w:top w:val="single" w:sz="4" w:space="0" w:color="auto"/>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产品名称</w:t>
            </w:r>
          </w:p>
        </w:tc>
        <w:tc>
          <w:tcPr>
            <w:tcW w:w="1978" w:type="dxa"/>
            <w:tcBorders>
              <w:top w:val="single" w:sz="4" w:space="0" w:color="auto"/>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型号规格</w:t>
            </w:r>
          </w:p>
        </w:tc>
        <w:tc>
          <w:tcPr>
            <w:tcW w:w="571" w:type="dxa"/>
            <w:tcBorders>
              <w:top w:val="single" w:sz="4" w:space="0" w:color="auto"/>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单位</w:t>
            </w:r>
          </w:p>
        </w:tc>
        <w:tc>
          <w:tcPr>
            <w:tcW w:w="847" w:type="dxa"/>
            <w:tcBorders>
              <w:top w:val="single" w:sz="4" w:space="0" w:color="auto"/>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数量</w:t>
            </w:r>
          </w:p>
        </w:tc>
        <w:tc>
          <w:tcPr>
            <w:tcW w:w="2263" w:type="dxa"/>
            <w:tcBorders>
              <w:top w:val="single" w:sz="4" w:space="0" w:color="auto"/>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备注</w:t>
            </w:r>
          </w:p>
        </w:tc>
      </w:tr>
      <w:tr w:rsidR="001E5CB1">
        <w:trPr>
          <w:trHeight w:val="358"/>
          <w:jc w:val="center"/>
        </w:trPr>
        <w:tc>
          <w:tcPr>
            <w:tcW w:w="851" w:type="dxa"/>
            <w:vMerge w:val="restart"/>
            <w:tcBorders>
              <w:top w:val="nil"/>
              <w:left w:val="single" w:sz="4" w:space="0" w:color="auto"/>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中</w:t>
            </w:r>
          </w:p>
          <w:p w:rsidR="001E5CB1" w:rsidRDefault="00387911">
            <w:pPr>
              <w:widowControl/>
              <w:jc w:val="center"/>
              <w:rPr>
                <w:rFonts w:ascii="宋体" w:hAnsi="宋体"/>
                <w:szCs w:val="21"/>
              </w:rPr>
            </w:pPr>
            <w:r>
              <w:rPr>
                <w:rFonts w:ascii="宋体" w:hAnsi="宋体" w:hint="eastAsia"/>
                <w:szCs w:val="21"/>
              </w:rPr>
              <w:t>和</w:t>
            </w:r>
          </w:p>
          <w:p w:rsidR="001E5CB1" w:rsidRDefault="00387911">
            <w:pPr>
              <w:widowControl/>
              <w:jc w:val="center"/>
              <w:rPr>
                <w:rFonts w:ascii="宋体" w:hAnsi="宋体"/>
                <w:szCs w:val="21"/>
              </w:rPr>
            </w:pPr>
            <w:r>
              <w:rPr>
                <w:rFonts w:ascii="宋体" w:hAnsi="宋体" w:hint="eastAsia"/>
                <w:szCs w:val="21"/>
              </w:rPr>
              <w:t>楼</w:t>
            </w:r>
          </w:p>
        </w:tc>
        <w:tc>
          <w:tcPr>
            <w:tcW w:w="1702"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门禁控制器</w:t>
            </w:r>
          </w:p>
        </w:tc>
        <w:tc>
          <w:tcPr>
            <w:tcW w:w="1978"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KZQ-125AEN-8</w:t>
            </w:r>
          </w:p>
        </w:tc>
        <w:tc>
          <w:tcPr>
            <w:tcW w:w="571"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台</w:t>
            </w:r>
          </w:p>
        </w:tc>
        <w:tc>
          <w:tcPr>
            <w:tcW w:w="847"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14</w:t>
            </w:r>
          </w:p>
        </w:tc>
        <w:tc>
          <w:tcPr>
            <w:tcW w:w="2263"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2016年</w:t>
            </w:r>
          </w:p>
        </w:tc>
      </w:tr>
      <w:tr w:rsidR="001E5CB1">
        <w:trPr>
          <w:trHeight w:val="358"/>
          <w:jc w:val="center"/>
        </w:trPr>
        <w:tc>
          <w:tcPr>
            <w:tcW w:w="851" w:type="dxa"/>
            <w:vMerge/>
            <w:tcBorders>
              <w:top w:val="nil"/>
              <w:left w:val="single" w:sz="4" w:space="0" w:color="auto"/>
              <w:bottom w:val="single" w:sz="4" w:space="0" w:color="auto"/>
              <w:right w:val="single" w:sz="4" w:space="0" w:color="auto"/>
              <w:tl2br w:val="nil"/>
              <w:tr2bl w:val="nil"/>
            </w:tcBorders>
            <w:vAlign w:val="center"/>
          </w:tcPr>
          <w:p w:rsidR="001E5CB1" w:rsidRDefault="001E5CB1">
            <w:pPr>
              <w:widowControl/>
              <w:jc w:val="center"/>
              <w:rPr>
                <w:rFonts w:ascii="宋体" w:hAnsi="宋体"/>
                <w:szCs w:val="21"/>
              </w:rPr>
            </w:pPr>
          </w:p>
        </w:tc>
        <w:tc>
          <w:tcPr>
            <w:tcW w:w="1702"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门禁读卡器</w:t>
            </w:r>
          </w:p>
        </w:tc>
        <w:tc>
          <w:tcPr>
            <w:tcW w:w="1978"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DKQ-123SZ</w:t>
            </w:r>
          </w:p>
        </w:tc>
        <w:tc>
          <w:tcPr>
            <w:tcW w:w="571"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只</w:t>
            </w:r>
          </w:p>
        </w:tc>
        <w:tc>
          <w:tcPr>
            <w:tcW w:w="847"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szCs w:val="21"/>
              </w:rPr>
              <w:t>102</w:t>
            </w:r>
          </w:p>
        </w:tc>
        <w:tc>
          <w:tcPr>
            <w:tcW w:w="2263"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2016年</w:t>
            </w:r>
          </w:p>
        </w:tc>
      </w:tr>
      <w:tr w:rsidR="001E5CB1">
        <w:trPr>
          <w:trHeight w:val="358"/>
          <w:jc w:val="center"/>
        </w:trPr>
        <w:tc>
          <w:tcPr>
            <w:tcW w:w="851" w:type="dxa"/>
            <w:vMerge/>
            <w:tcBorders>
              <w:top w:val="nil"/>
              <w:left w:val="single" w:sz="4" w:space="0" w:color="auto"/>
              <w:bottom w:val="single" w:sz="4" w:space="0" w:color="auto"/>
              <w:right w:val="single" w:sz="4" w:space="0" w:color="auto"/>
              <w:tl2br w:val="nil"/>
              <w:tr2bl w:val="nil"/>
            </w:tcBorders>
            <w:vAlign w:val="center"/>
          </w:tcPr>
          <w:p w:rsidR="001E5CB1" w:rsidRDefault="001E5CB1">
            <w:pPr>
              <w:widowControl/>
              <w:jc w:val="center"/>
              <w:rPr>
                <w:rFonts w:ascii="宋体" w:hAnsi="宋体"/>
                <w:szCs w:val="21"/>
              </w:rPr>
            </w:pPr>
          </w:p>
        </w:tc>
        <w:tc>
          <w:tcPr>
            <w:tcW w:w="1702"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门禁控制器箱</w:t>
            </w:r>
          </w:p>
        </w:tc>
        <w:tc>
          <w:tcPr>
            <w:tcW w:w="1978"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定制成套</w:t>
            </w:r>
          </w:p>
        </w:tc>
        <w:tc>
          <w:tcPr>
            <w:tcW w:w="571"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只</w:t>
            </w:r>
          </w:p>
        </w:tc>
        <w:tc>
          <w:tcPr>
            <w:tcW w:w="847"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14</w:t>
            </w:r>
          </w:p>
        </w:tc>
        <w:tc>
          <w:tcPr>
            <w:tcW w:w="2263"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2016年</w:t>
            </w:r>
          </w:p>
        </w:tc>
      </w:tr>
      <w:tr w:rsidR="001E5CB1">
        <w:trPr>
          <w:trHeight w:val="358"/>
          <w:jc w:val="center"/>
        </w:trPr>
        <w:tc>
          <w:tcPr>
            <w:tcW w:w="851" w:type="dxa"/>
            <w:vMerge/>
            <w:tcBorders>
              <w:top w:val="nil"/>
              <w:left w:val="single" w:sz="4" w:space="0" w:color="auto"/>
              <w:bottom w:val="single" w:sz="4" w:space="0" w:color="auto"/>
              <w:right w:val="single" w:sz="4" w:space="0" w:color="auto"/>
              <w:tl2br w:val="nil"/>
              <w:tr2bl w:val="nil"/>
            </w:tcBorders>
            <w:vAlign w:val="center"/>
          </w:tcPr>
          <w:p w:rsidR="001E5CB1" w:rsidRDefault="001E5CB1">
            <w:pPr>
              <w:widowControl/>
              <w:jc w:val="center"/>
              <w:rPr>
                <w:rFonts w:ascii="宋体" w:hAnsi="宋体"/>
                <w:szCs w:val="21"/>
              </w:rPr>
            </w:pPr>
          </w:p>
        </w:tc>
        <w:tc>
          <w:tcPr>
            <w:tcW w:w="1702"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门禁锁（单门）</w:t>
            </w:r>
          </w:p>
        </w:tc>
        <w:tc>
          <w:tcPr>
            <w:tcW w:w="1978"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LYM-280</w:t>
            </w:r>
          </w:p>
        </w:tc>
        <w:tc>
          <w:tcPr>
            <w:tcW w:w="571"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把</w:t>
            </w:r>
          </w:p>
        </w:tc>
        <w:tc>
          <w:tcPr>
            <w:tcW w:w="847"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szCs w:val="21"/>
              </w:rPr>
              <w:t>102</w:t>
            </w:r>
          </w:p>
        </w:tc>
        <w:tc>
          <w:tcPr>
            <w:tcW w:w="2263"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2010年</w:t>
            </w:r>
          </w:p>
        </w:tc>
      </w:tr>
      <w:tr w:rsidR="001E5CB1">
        <w:trPr>
          <w:trHeight w:val="358"/>
          <w:jc w:val="center"/>
        </w:trPr>
        <w:tc>
          <w:tcPr>
            <w:tcW w:w="851" w:type="dxa"/>
            <w:vMerge/>
            <w:tcBorders>
              <w:top w:val="nil"/>
              <w:left w:val="single" w:sz="4" w:space="0" w:color="auto"/>
              <w:bottom w:val="single" w:sz="4" w:space="0" w:color="auto"/>
              <w:right w:val="single" w:sz="4" w:space="0" w:color="auto"/>
              <w:tl2br w:val="nil"/>
              <w:tr2bl w:val="nil"/>
            </w:tcBorders>
            <w:vAlign w:val="center"/>
          </w:tcPr>
          <w:p w:rsidR="001E5CB1" w:rsidRDefault="001E5CB1">
            <w:pPr>
              <w:widowControl/>
              <w:jc w:val="center"/>
              <w:rPr>
                <w:rFonts w:ascii="宋体" w:hAnsi="宋体"/>
                <w:szCs w:val="21"/>
              </w:rPr>
            </w:pPr>
          </w:p>
        </w:tc>
        <w:tc>
          <w:tcPr>
            <w:tcW w:w="1702"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出门按钮</w:t>
            </w:r>
          </w:p>
        </w:tc>
        <w:tc>
          <w:tcPr>
            <w:tcW w:w="1978"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LYK-86SL</w:t>
            </w:r>
          </w:p>
        </w:tc>
        <w:tc>
          <w:tcPr>
            <w:tcW w:w="571"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只</w:t>
            </w:r>
          </w:p>
        </w:tc>
        <w:tc>
          <w:tcPr>
            <w:tcW w:w="847"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99</w:t>
            </w:r>
          </w:p>
        </w:tc>
        <w:tc>
          <w:tcPr>
            <w:tcW w:w="2263"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2010年</w:t>
            </w:r>
          </w:p>
        </w:tc>
      </w:tr>
      <w:tr w:rsidR="001E5CB1">
        <w:trPr>
          <w:trHeight w:val="358"/>
          <w:jc w:val="center"/>
        </w:trPr>
        <w:tc>
          <w:tcPr>
            <w:tcW w:w="851" w:type="dxa"/>
            <w:vMerge w:val="restart"/>
            <w:tcBorders>
              <w:top w:val="nil"/>
              <w:left w:val="single" w:sz="4" w:space="0" w:color="auto"/>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位</w:t>
            </w:r>
          </w:p>
          <w:p w:rsidR="001E5CB1" w:rsidRDefault="00387911">
            <w:pPr>
              <w:widowControl/>
              <w:jc w:val="center"/>
              <w:rPr>
                <w:rFonts w:ascii="宋体" w:hAnsi="宋体"/>
                <w:szCs w:val="21"/>
              </w:rPr>
            </w:pPr>
            <w:r>
              <w:rPr>
                <w:rFonts w:ascii="宋体" w:hAnsi="宋体" w:hint="eastAsia"/>
                <w:szCs w:val="21"/>
              </w:rPr>
              <w:t>育</w:t>
            </w:r>
          </w:p>
          <w:p w:rsidR="001E5CB1" w:rsidRDefault="00387911">
            <w:pPr>
              <w:widowControl/>
              <w:jc w:val="center"/>
              <w:rPr>
                <w:rFonts w:ascii="宋体" w:hAnsi="宋体"/>
                <w:szCs w:val="21"/>
              </w:rPr>
            </w:pPr>
            <w:r>
              <w:rPr>
                <w:rFonts w:ascii="宋体" w:hAnsi="宋体" w:hint="eastAsia"/>
                <w:szCs w:val="21"/>
              </w:rPr>
              <w:t>楼</w:t>
            </w:r>
          </w:p>
        </w:tc>
        <w:tc>
          <w:tcPr>
            <w:tcW w:w="1702"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门禁控制器</w:t>
            </w:r>
          </w:p>
        </w:tc>
        <w:tc>
          <w:tcPr>
            <w:tcW w:w="1978"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KZQ-125AEN-8</w:t>
            </w:r>
          </w:p>
        </w:tc>
        <w:tc>
          <w:tcPr>
            <w:tcW w:w="571"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台</w:t>
            </w:r>
          </w:p>
        </w:tc>
        <w:tc>
          <w:tcPr>
            <w:tcW w:w="847"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15</w:t>
            </w:r>
          </w:p>
        </w:tc>
        <w:tc>
          <w:tcPr>
            <w:tcW w:w="2263"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2016年</w:t>
            </w:r>
          </w:p>
        </w:tc>
      </w:tr>
      <w:tr w:rsidR="001E5CB1">
        <w:trPr>
          <w:trHeight w:val="358"/>
          <w:jc w:val="center"/>
        </w:trPr>
        <w:tc>
          <w:tcPr>
            <w:tcW w:w="851" w:type="dxa"/>
            <w:vMerge/>
            <w:tcBorders>
              <w:top w:val="nil"/>
              <w:left w:val="single" w:sz="4" w:space="0" w:color="auto"/>
              <w:bottom w:val="single" w:sz="4" w:space="0" w:color="auto"/>
              <w:right w:val="single" w:sz="4" w:space="0" w:color="auto"/>
              <w:tl2br w:val="nil"/>
              <w:tr2bl w:val="nil"/>
            </w:tcBorders>
            <w:vAlign w:val="center"/>
          </w:tcPr>
          <w:p w:rsidR="001E5CB1" w:rsidRDefault="001E5CB1">
            <w:pPr>
              <w:widowControl/>
              <w:jc w:val="center"/>
              <w:rPr>
                <w:rFonts w:ascii="宋体" w:hAnsi="宋体"/>
                <w:szCs w:val="21"/>
              </w:rPr>
            </w:pPr>
          </w:p>
        </w:tc>
        <w:tc>
          <w:tcPr>
            <w:tcW w:w="1702"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门禁读卡器</w:t>
            </w:r>
          </w:p>
        </w:tc>
        <w:tc>
          <w:tcPr>
            <w:tcW w:w="1978"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DKQ-123SZ</w:t>
            </w:r>
          </w:p>
        </w:tc>
        <w:tc>
          <w:tcPr>
            <w:tcW w:w="571"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只</w:t>
            </w:r>
          </w:p>
        </w:tc>
        <w:tc>
          <w:tcPr>
            <w:tcW w:w="847"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100</w:t>
            </w:r>
          </w:p>
        </w:tc>
        <w:tc>
          <w:tcPr>
            <w:tcW w:w="2263"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2016年</w:t>
            </w:r>
          </w:p>
        </w:tc>
      </w:tr>
      <w:tr w:rsidR="001E5CB1">
        <w:trPr>
          <w:trHeight w:val="358"/>
          <w:jc w:val="center"/>
        </w:trPr>
        <w:tc>
          <w:tcPr>
            <w:tcW w:w="851" w:type="dxa"/>
            <w:vMerge/>
            <w:tcBorders>
              <w:top w:val="nil"/>
              <w:left w:val="single" w:sz="4" w:space="0" w:color="auto"/>
              <w:bottom w:val="single" w:sz="4" w:space="0" w:color="auto"/>
              <w:right w:val="single" w:sz="4" w:space="0" w:color="auto"/>
              <w:tl2br w:val="nil"/>
              <w:tr2bl w:val="nil"/>
            </w:tcBorders>
            <w:vAlign w:val="center"/>
          </w:tcPr>
          <w:p w:rsidR="001E5CB1" w:rsidRDefault="001E5CB1">
            <w:pPr>
              <w:widowControl/>
              <w:jc w:val="center"/>
              <w:rPr>
                <w:rFonts w:ascii="宋体" w:hAnsi="宋体"/>
                <w:szCs w:val="21"/>
              </w:rPr>
            </w:pPr>
          </w:p>
        </w:tc>
        <w:tc>
          <w:tcPr>
            <w:tcW w:w="1702"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门禁控制器箱</w:t>
            </w:r>
          </w:p>
        </w:tc>
        <w:tc>
          <w:tcPr>
            <w:tcW w:w="1978"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定制成套</w:t>
            </w:r>
          </w:p>
        </w:tc>
        <w:tc>
          <w:tcPr>
            <w:tcW w:w="571"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只</w:t>
            </w:r>
          </w:p>
        </w:tc>
        <w:tc>
          <w:tcPr>
            <w:tcW w:w="847"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15</w:t>
            </w:r>
          </w:p>
        </w:tc>
        <w:tc>
          <w:tcPr>
            <w:tcW w:w="2263"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2016年</w:t>
            </w:r>
          </w:p>
        </w:tc>
      </w:tr>
      <w:tr w:rsidR="001E5CB1">
        <w:trPr>
          <w:trHeight w:val="358"/>
          <w:jc w:val="center"/>
        </w:trPr>
        <w:tc>
          <w:tcPr>
            <w:tcW w:w="851" w:type="dxa"/>
            <w:vMerge/>
            <w:tcBorders>
              <w:top w:val="nil"/>
              <w:left w:val="single" w:sz="4" w:space="0" w:color="auto"/>
              <w:bottom w:val="single" w:sz="4" w:space="0" w:color="auto"/>
              <w:right w:val="single" w:sz="4" w:space="0" w:color="auto"/>
              <w:tl2br w:val="nil"/>
              <w:tr2bl w:val="nil"/>
            </w:tcBorders>
            <w:vAlign w:val="center"/>
          </w:tcPr>
          <w:p w:rsidR="001E5CB1" w:rsidRDefault="001E5CB1">
            <w:pPr>
              <w:widowControl/>
              <w:jc w:val="center"/>
              <w:rPr>
                <w:rFonts w:ascii="宋体" w:hAnsi="宋体"/>
                <w:szCs w:val="21"/>
              </w:rPr>
            </w:pPr>
          </w:p>
        </w:tc>
        <w:tc>
          <w:tcPr>
            <w:tcW w:w="1702"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门禁锁（单门）</w:t>
            </w:r>
          </w:p>
        </w:tc>
        <w:tc>
          <w:tcPr>
            <w:tcW w:w="1978"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LYM-280</w:t>
            </w:r>
          </w:p>
        </w:tc>
        <w:tc>
          <w:tcPr>
            <w:tcW w:w="571"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把</w:t>
            </w:r>
          </w:p>
        </w:tc>
        <w:tc>
          <w:tcPr>
            <w:tcW w:w="847"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100</w:t>
            </w:r>
          </w:p>
        </w:tc>
        <w:tc>
          <w:tcPr>
            <w:tcW w:w="2263"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2010年</w:t>
            </w:r>
          </w:p>
        </w:tc>
      </w:tr>
      <w:tr w:rsidR="001E5CB1">
        <w:trPr>
          <w:trHeight w:val="358"/>
          <w:jc w:val="center"/>
        </w:trPr>
        <w:tc>
          <w:tcPr>
            <w:tcW w:w="851" w:type="dxa"/>
            <w:vMerge/>
            <w:tcBorders>
              <w:top w:val="nil"/>
              <w:left w:val="single" w:sz="4" w:space="0" w:color="auto"/>
              <w:bottom w:val="single" w:sz="4" w:space="0" w:color="auto"/>
              <w:right w:val="single" w:sz="4" w:space="0" w:color="auto"/>
              <w:tl2br w:val="nil"/>
              <w:tr2bl w:val="nil"/>
            </w:tcBorders>
            <w:vAlign w:val="center"/>
          </w:tcPr>
          <w:p w:rsidR="001E5CB1" w:rsidRDefault="001E5CB1">
            <w:pPr>
              <w:widowControl/>
              <w:jc w:val="center"/>
              <w:rPr>
                <w:rFonts w:ascii="宋体" w:hAnsi="宋体"/>
                <w:szCs w:val="21"/>
              </w:rPr>
            </w:pPr>
          </w:p>
        </w:tc>
        <w:tc>
          <w:tcPr>
            <w:tcW w:w="1702"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出门按钮</w:t>
            </w:r>
          </w:p>
        </w:tc>
        <w:tc>
          <w:tcPr>
            <w:tcW w:w="1978"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LYK-86SL</w:t>
            </w:r>
          </w:p>
        </w:tc>
        <w:tc>
          <w:tcPr>
            <w:tcW w:w="571"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只</w:t>
            </w:r>
          </w:p>
        </w:tc>
        <w:tc>
          <w:tcPr>
            <w:tcW w:w="847"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100</w:t>
            </w:r>
          </w:p>
        </w:tc>
        <w:tc>
          <w:tcPr>
            <w:tcW w:w="2263"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2010年</w:t>
            </w:r>
          </w:p>
        </w:tc>
      </w:tr>
      <w:tr w:rsidR="001E5CB1">
        <w:trPr>
          <w:trHeight w:val="358"/>
          <w:jc w:val="center"/>
        </w:trPr>
        <w:tc>
          <w:tcPr>
            <w:tcW w:w="851" w:type="dxa"/>
            <w:vMerge/>
            <w:tcBorders>
              <w:top w:val="nil"/>
              <w:left w:val="single" w:sz="4" w:space="0" w:color="auto"/>
              <w:bottom w:val="single" w:sz="4" w:space="0" w:color="auto"/>
              <w:right w:val="single" w:sz="4" w:space="0" w:color="auto"/>
              <w:tl2br w:val="nil"/>
              <w:tr2bl w:val="nil"/>
            </w:tcBorders>
            <w:vAlign w:val="center"/>
          </w:tcPr>
          <w:p w:rsidR="001E5CB1" w:rsidRDefault="001E5CB1">
            <w:pPr>
              <w:widowControl/>
              <w:jc w:val="center"/>
              <w:rPr>
                <w:rFonts w:ascii="宋体" w:hAnsi="宋体"/>
                <w:szCs w:val="21"/>
              </w:rPr>
            </w:pPr>
          </w:p>
        </w:tc>
        <w:tc>
          <w:tcPr>
            <w:tcW w:w="1702"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闭门器</w:t>
            </w:r>
          </w:p>
        </w:tc>
        <w:tc>
          <w:tcPr>
            <w:tcW w:w="1978"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YAGK-75</w:t>
            </w:r>
          </w:p>
        </w:tc>
        <w:tc>
          <w:tcPr>
            <w:tcW w:w="571"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只</w:t>
            </w:r>
          </w:p>
        </w:tc>
        <w:tc>
          <w:tcPr>
            <w:tcW w:w="847"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100</w:t>
            </w:r>
          </w:p>
        </w:tc>
        <w:tc>
          <w:tcPr>
            <w:tcW w:w="2263"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2010年</w:t>
            </w:r>
          </w:p>
        </w:tc>
      </w:tr>
      <w:tr w:rsidR="001E5CB1">
        <w:trPr>
          <w:trHeight w:val="358"/>
          <w:jc w:val="center"/>
        </w:trPr>
        <w:tc>
          <w:tcPr>
            <w:tcW w:w="851" w:type="dxa"/>
            <w:vMerge w:val="restart"/>
            <w:tcBorders>
              <w:top w:val="nil"/>
              <w:left w:val="single" w:sz="4" w:space="0" w:color="auto"/>
              <w:bottom w:val="single" w:sz="4" w:space="0" w:color="000000"/>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竟</w:t>
            </w:r>
          </w:p>
          <w:p w:rsidR="001E5CB1" w:rsidRDefault="00387911">
            <w:pPr>
              <w:widowControl/>
              <w:jc w:val="center"/>
              <w:rPr>
                <w:rFonts w:ascii="宋体" w:hAnsi="宋体"/>
                <w:szCs w:val="21"/>
              </w:rPr>
            </w:pPr>
            <w:r>
              <w:rPr>
                <w:rFonts w:ascii="宋体" w:hAnsi="宋体" w:hint="eastAsia"/>
                <w:szCs w:val="21"/>
              </w:rPr>
              <w:t>慧</w:t>
            </w:r>
          </w:p>
          <w:p w:rsidR="001E5CB1" w:rsidRDefault="00387911">
            <w:pPr>
              <w:widowControl/>
              <w:jc w:val="center"/>
              <w:rPr>
                <w:rFonts w:ascii="宋体" w:hAnsi="宋体"/>
                <w:szCs w:val="21"/>
              </w:rPr>
            </w:pPr>
            <w:r>
              <w:rPr>
                <w:rFonts w:ascii="宋体" w:hAnsi="宋体" w:hint="eastAsia"/>
                <w:szCs w:val="21"/>
              </w:rPr>
              <w:t>西</w:t>
            </w:r>
          </w:p>
          <w:p w:rsidR="001E5CB1" w:rsidRDefault="00387911">
            <w:pPr>
              <w:widowControl/>
              <w:jc w:val="center"/>
              <w:rPr>
                <w:rFonts w:ascii="宋体" w:hAnsi="宋体"/>
                <w:szCs w:val="21"/>
              </w:rPr>
            </w:pPr>
            <w:r>
              <w:rPr>
                <w:rFonts w:ascii="宋体" w:hAnsi="宋体" w:hint="eastAsia"/>
                <w:szCs w:val="21"/>
              </w:rPr>
              <w:t>楼</w:t>
            </w:r>
          </w:p>
        </w:tc>
        <w:tc>
          <w:tcPr>
            <w:tcW w:w="1702"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门禁控制器</w:t>
            </w:r>
          </w:p>
        </w:tc>
        <w:tc>
          <w:tcPr>
            <w:tcW w:w="1978"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KZQ-125AEN</w:t>
            </w:r>
          </w:p>
        </w:tc>
        <w:tc>
          <w:tcPr>
            <w:tcW w:w="571"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台</w:t>
            </w:r>
          </w:p>
        </w:tc>
        <w:tc>
          <w:tcPr>
            <w:tcW w:w="847"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1</w:t>
            </w:r>
          </w:p>
        </w:tc>
        <w:tc>
          <w:tcPr>
            <w:tcW w:w="2263"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2016年</w:t>
            </w:r>
          </w:p>
        </w:tc>
      </w:tr>
      <w:tr w:rsidR="001E5CB1">
        <w:trPr>
          <w:trHeight w:val="358"/>
          <w:jc w:val="center"/>
        </w:trPr>
        <w:tc>
          <w:tcPr>
            <w:tcW w:w="851" w:type="dxa"/>
            <w:vMerge/>
            <w:tcBorders>
              <w:top w:val="nil"/>
              <w:left w:val="single" w:sz="4" w:space="0" w:color="auto"/>
              <w:bottom w:val="single" w:sz="4" w:space="0" w:color="000000"/>
              <w:right w:val="single" w:sz="4" w:space="0" w:color="auto"/>
              <w:tl2br w:val="nil"/>
              <w:tr2bl w:val="nil"/>
            </w:tcBorders>
            <w:vAlign w:val="center"/>
          </w:tcPr>
          <w:p w:rsidR="001E5CB1" w:rsidRDefault="001E5CB1">
            <w:pPr>
              <w:widowControl/>
              <w:jc w:val="center"/>
              <w:rPr>
                <w:rFonts w:ascii="宋体" w:hAnsi="宋体"/>
                <w:szCs w:val="21"/>
              </w:rPr>
            </w:pPr>
          </w:p>
        </w:tc>
        <w:tc>
          <w:tcPr>
            <w:tcW w:w="1702"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门禁读卡器</w:t>
            </w:r>
          </w:p>
        </w:tc>
        <w:tc>
          <w:tcPr>
            <w:tcW w:w="1978"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DKQ-123SZ</w:t>
            </w:r>
          </w:p>
        </w:tc>
        <w:tc>
          <w:tcPr>
            <w:tcW w:w="571"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台</w:t>
            </w:r>
          </w:p>
        </w:tc>
        <w:tc>
          <w:tcPr>
            <w:tcW w:w="847"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2</w:t>
            </w:r>
          </w:p>
        </w:tc>
        <w:tc>
          <w:tcPr>
            <w:tcW w:w="2263"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2016年</w:t>
            </w:r>
          </w:p>
        </w:tc>
      </w:tr>
      <w:tr w:rsidR="001E5CB1">
        <w:trPr>
          <w:trHeight w:val="358"/>
          <w:jc w:val="center"/>
        </w:trPr>
        <w:tc>
          <w:tcPr>
            <w:tcW w:w="851" w:type="dxa"/>
            <w:vMerge/>
            <w:tcBorders>
              <w:top w:val="nil"/>
              <w:left w:val="single" w:sz="4" w:space="0" w:color="auto"/>
              <w:bottom w:val="single" w:sz="4" w:space="0" w:color="000000"/>
              <w:right w:val="single" w:sz="4" w:space="0" w:color="auto"/>
              <w:tl2br w:val="nil"/>
              <w:tr2bl w:val="nil"/>
            </w:tcBorders>
            <w:vAlign w:val="center"/>
          </w:tcPr>
          <w:p w:rsidR="001E5CB1" w:rsidRDefault="001E5CB1">
            <w:pPr>
              <w:widowControl/>
              <w:jc w:val="center"/>
              <w:rPr>
                <w:rFonts w:ascii="宋体" w:hAnsi="宋体"/>
                <w:szCs w:val="21"/>
              </w:rPr>
            </w:pPr>
          </w:p>
        </w:tc>
        <w:tc>
          <w:tcPr>
            <w:tcW w:w="1702"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门禁锁（单门）</w:t>
            </w:r>
          </w:p>
        </w:tc>
        <w:tc>
          <w:tcPr>
            <w:tcW w:w="1978"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LYM-280</w:t>
            </w:r>
          </w:p>
        </w:tc>
        <w:tc>
          <w:tcPr>
            <w:tcW w:w="571"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只</w:t>
            </w:r>
          </w:p>
        </w:tc>
        <w:tc>
          <w:tcPr>
            <w:tcW w:w="847"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2</w:t>
            </w:r>
          </w:p>
        </w:tc>
        <w:tc>
          <w:tcPr>
            <w:tcW w:w="2263"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2016年</w:t>
            </w:r>
          </w:p>
        </w:tc>
      </w:tr>
      <w:tr w:rsidR="001E5CB1">
        <w:trPr>
          <w:trHeight w:val="358"/>
          <w:jc w:val="center"/>
        </w:trPr>
        <w:tc>
          <w:tcPr>
            <w:tcW w:w="851" w:type="dxa"/>
            <w:vMerge/>
            <w:tcBorders>
              <w:top w:val="nil"/>
              <w:left w:val="single" w:sz="4" w:space="0" w:color="auto"/>
              <w:bottom w:val="single" w:sz="4" w:space="0" w:color="000000"/>
              <w:right w:val="single" w:sz="4" w:space="0" w:color="auto"/>
              <w:tl2br w:val="nil"/>
              <w:tr2bl w:val="nil"/>
            </w:tcBorders>
            <w:vAlign w:val="center"/>
          </w:tcPr>
          <w:p w:rsidR="001E5CB1" w:rsidRDefault="001E5CB1">
            <w:pPr>
              <w:widowControl/>
              <w:jc w:val="center"/>
              <w:rPr>
                <w:rFonts w:ascii="宋体" w:hAnsi="宋体"/>
                <w:szCs w:val="21"/>
              </w:rPr>
            </w:pPr>
          </w:p>
        </w:tc>
        <w:tc>
          <w:tcPr>
            <w:tcW w:w="1702"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出门按钮</w:t>
            </w:r>
          </w:p>
        </w:tc>
        <w:tc>
          <w:tcPr>
            <w:tcW w:w="1978"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LYK-86SL</w:t>
            </w:r>
          </w:p>
        </w:tc>
        <w:tc>
          <w:tcPr>
            <w:tcW w:w="571"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只</w:t>
            </w:r>
          </w:p>
        </w:tc>
        <w:tc>
          <w:tcPr>
            <w:tcW w:w="847"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2</w:t>
            </w:r>
          </w:p>
        </w:tc>
        <w:tc>
          <w:tcPr>
            <w:tcW w:w="2263"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2016年</w:t>
            </w:r>
          </w:p>
        </w:tc>
      </w:tr>
      <w:tr w:rsidR="001E5CB1">
        <w:trPr>
          <w:trHeight w:val="358"/>
          <w:jc w:val="center"/>
        </w:trPr>
        <w:tc>
          <w:tcPr>
            <w:tcW w:w="851" w:type="dxa"/>
            <w:vMerge/>
            <w:tcBorders>
              <w:top w:val="nil"/>
              <w:left w:val="single" w:sz="4" w:space="0" w:color="auto"/>
              <w:bottom w:val="single" w:sz="4" w:space="0" w:color="000000"/>
              <w:right w:val="single" w:sz="4" w:space="0" w:color="auto"/>
              <w:tl2br w:val="nil"/>
              <w:tr2bl w:val="nil"/>
            </w:tcBorders>
            <w:vAlign w:val="center"/>
          </w:tcPr>
          <w:p w:rsidR="001E5CB1" w:rsidRDefault="001E5CB1">
            <w:pPr>
              <w:widowControl/>
              <w:jc w:val="center"/>
              <w:rPr>
                <w:rFonts w:ascii="宋体" w:hAnsi="宋体"/>
                <w:szCs w:val="21"/>
              </w:rPr>
            </w:pPr>
          </w:p>
        </w:tc>
        <w:tc>
          <w:tcPr>
            <w:tcW w:w="1702"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闭门器</w:t>
            </w:r>
          </w:p>
        </w:tc>
        <w:tc>
          <w:tcPr>
            <w:tcW w:w="1978"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YAGK-75</w:t>
            </w:r>
          </w:p>
        </w:tc>
        <w:tc>
          <w:tcPr>
            <w:tcW w:w="571"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只</w:t>
            </w:r>
          </w:p>
        </w:tc>
        <w:tc>
          <w:tcPr>
            <w:tcW w:w="847"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2</w:t>
            </w:r>
          </w:p>
        </w:tc>
        <w:tc>
          <w:tcPr>
            <w:tcW w:w="2263"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2016年</w:t>
            </w:r>
          </w:p>
        </w:tc>
      </w:tr>
      <w:tr w:rsidR="001E5CB1">
        <w:trPr>
          <w:trHeight w:val="358"/>
          <w:jc w:val="center"/>
        </w:trPr>
        <w:tc>
          <w:tcPr>
            <w:tcW w:w="851" w:type="dxa"/>
            <w:vMerge w:val="restart"/>
            <w:tcBorders>
              <w:top w:val="nil"/>
              <w:left w:val="single" w:sz="4" w:space="0" w:color="auto"/>
              <w:right w:val="single" w:sz="4" w:space="0" w:color="auto"/>
              <w:tl2br w:val="nil"/>
              <w:tr2bl w:val="nil"/>
            </w:tcBorders>
            <w:vAlign w:val="center"/>
          </w:tcPr>
          <w:p w:rsidR="001E5CB1" w:rsidRDefault="00387911">
            <w:pPr>
              <w:widowControl/>
              <w:ind w:firstLineChars="50" w:firstLine="105"/>
              <w:jc w:val="center"/>
              <w:rPr>
                <w:rFonts w:ascii="宋体" w:hAnsi="宋体"/>
                <w:szCs w:val="21"/>
              </w:rPr>
            </w:pPr>
            <w:r>
              <w:rPr>
                <w:rFonts w:ascii="宋体" w:hAnsi="宋体" w:hint="eastAsia"/>
                <w:szCs w:val="21"/>
              </w:rPr>
              <w:t>体育</w:t>
            </w:r>
          </w:p>
          <w:p w:rsidR="001E5CB1" w:rsidRDefault="00387911">
            <w:pPr>
              <w:widowControl/>
              <w:jc w:val="center"/>
              <w:rPr>
                <w:rFonts w:ascii="宋体" w:hAnsi="宋体"/>
                <w:szCs w:val="21"/>
              </w:rPr>
            </w:pPr>
            <w:r>
              <w:rPr>
                <w:rFonts w:ascii="宋体" w:hAnsi="宋体" w:hint="eastAsia"/>
                <w:szCs w:val="21"/>
              </w:rPr>
              <w:t>健身</w:t>
            </w:r>
          </w:p>
          <w:p w:rsidR="001E5CB1" w:rsidRDefault="00387911">
            <w:pPr>
              <w:widowControl/>
              <w:ind w:firstLineChars="50" w:firstLine="105"/>
              <w:jc w:val="center"/>
              <w:rPr>
                <w:rFonts w:ascii="宋体" w:hAnsi="宋体"/>
                <w:szCs w:val="21"/>
              </w:rPr>
            </w:pPr>
            <w:r>
              <w:rPr>
                <w:rFonts w:ascii="宋体" w:hAnsi="宋体" w:hint="eastAsia"/>
                <w:szCs w:val="21"/>
              </w:rPr>
              <w:t>中心</w:t>
            </w:r>
          </w:p>
        </w:tc>
        <w:tc>
          <w:tcPr>
            <w:tcW w:w="1702" w:type="dxa"/>
            <w:tcBorders>
              <w:top w:val="nil"/>
              <w:left w:val="nil"/>
              <w:bottom w:val="single" w:sz="4" w:space="0" w:color="auto"/>
              <w:right w:val="single" w:sz="4" w:space="0" w:color="auto"/>
              <w:tl2br w:val="nil"/>
              <w:tr2bl w:val="nil"/>
            </w:tcBorders>
            <w:vAlign w:val="center"/>
          </w:tcPr>
          <w:p w:rsidR="001E5CB1" w:rsidRDefault="00387911">
            <w:pPr>
              <w:jc w:val="center"/>
              <w:rPr>
                <w:rFonts w:ascii="宋体" w:hAnsi="宋体" w:cs="宋体"/>
                <w:szCs w:val="21"/>
              </w:rPr>
            </w:pPr>
            <w:r>
              <w:rPr>
                <w:rFonts w:ascii="宋体" w:hAnsi="宋体" w:hint="eastAsia"/>
                <w:szCs w:val="21"/>
              </w:rPr>
              <w:t>4门控制器</w:t>
            </w:r>
          </w:p>
        </w:tc>
        <w:tc>
          <w:tcPr>
            <w:tcW w:w="1978"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szCs w:val="21"/>
              </w:rPr>
              <w:t>DKQ-125AEN-8</w:t>
            </w:r>
          </w:p>
        </w:tc>
        <w:tc>
          <w:tcPr>
            <w:tcW w:w="571"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台</w:t>
            </w:r>
          </w:p>
        </w:tc>
        <w:tc>
          <w:tcPr>
            <w:tcW w:w="847"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23</w:t>
            </w:r>
          </w:p>
        </w:tc>
        <w:tc>
          <w:tcPr>
            <w:tcW w:w="2263" w:type="dxa"/>
            <w:tcBorders>
              <w:top w:val="nil"/>
              <w:left w:val="nil"/>
              <w:bottom w:val="single" w:sz="4" w:space="0" w:color="auto"/>
              <w:right w:val="single" w:sz="4" w:space="0" w:color="auto"/>
              <w:tl2br w:val="nil"/>
              <w:tr2bl w:val="nil"/>
            </w:tcBorders>
            <w:vAlign w:val="center"/>
          </w:tcPr>
          <w:p w:rsidR="001E5CB1" w:rsidRDefault="001E5CB1">
            <w:pPr>
              <w:widowControl/>
              <w:jc w:val="center"/>
              <w:rPr>
                <w:rFonts w:ascii="宋体" w:hAnsi="宋体"/>
                <w:szCs w:val="21"/>
              </w:rPr>
            </w:pPr>
          </w:p>
        </w:tc>
      </w:tr>
      <w:tr w:rsidR="001E5CB1">
        <w:trPr>
          <w:trHeight w:val="358"/>
          <w:jc w:val="center"/>
        </w:trPr>
        <w:tc>
          <w:tcPr>
            <w:tcW w:w="851" w:type="dxa"/>
            <w:vMerge/>
            <w:tcBorders>
              <w:left w:val="single" w:sz="4" w:space="0" w:color="auto"/>
              <w:right w:val="single" w:sz="4" w:space="0" w:color="auto"/>
              <w:tl2br w:val="nil"/>
              <w:tr2bl w:val="nil"/>
            </w:tcBorders>
            <w:vAlign w:val="center"/>
          </w:tcPr>
          <w:p w:rsidR="001E5CB1" w:rsidRDefault="001E5CB1">
            <w:pPr>
              <w:widowControl/>
              <w:ind w:firstLineChars="50" w:firstLine="105"/>
              <w:jc w:val="center"/>
              <w:rPr>
                <w:rFonts w:ascii="宋体" w:hAnsi="宋体"/>
                <w:szCs w:val="21"/>
              </w:rPr>
            </w:pPr>
          </w:p>
        </w:tc>
        <w:tc>
          <w:tcPr>
            <w:tcW w:w="1702"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单门控制器</w:t>
            </w:r>
          </w:p>
        </w:tc>
        <w:tc>
          <w:tcPr>
            <w:tcW w:w="1978"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szCs w:val="21"/>
              </w:rPr>
              <w:t>DKQ-125AEN</w:t>
            </w:r>
          </w:p>
        </w:tc>
        <w:tc>
          <w:tcPr>
            <w:tcW w:w="571"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台</w:t>
            </w:r>
          </w:p>
        </w:tc>
        <w:tc>
          <w:tcPr>
            <w:tcW w:w="847"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5</w:t>
            </w:r>
          </w:p>
        </w:tc>
        <w:tc>
          <w:tcPr>
            <w:tcW w:w="2263" w:type="dxa"/>
            <w:tcBorders>
              <w:top w:val="nil"/>
              <w:left w:val="nil"/>
              <w:bottom w:val="single" w:sz="4" w:space="0" w:color="auto"/>
              <w:right w:val="single" w:sz="4" w:space="0" w:color="auto"/>
              <w:tl2br w:val="nil"/>
              <w:tr2bl w:val="nil"/>
            </w:tcBorders>
            <w:vAlign w:val="center"/>
          </w:tcPr>
          <w:p w:rsidR="001E5CB1" w:rsidRDefault="001E5CB1">
            <w:pPr>
              <w:widowControl/>
              <w:jc w:val="center"/>
              <w:rPr>
                <w:rFonts w:ascii="宋体" w:hAnsi="宋体"/>
                <w:szCs w:val="21"/>
              </w:rPr>
            </w:pPr>
          </w:p>
        </w:tc>
      </w:tr>
      <w:tr w:rsidR="001E5CB1">
        <w:trPr>
          <w:trHeight w:val="358"/>
          <w:jc w:val="center"/>
        </w:trPr>
        <w:tc>
          <w:tcPr>
            <w:tcW w:w="851" w:type="dxa"/>
            <w:vMerge/>
            <w:tcBorders>
              <w:left w:val="single" w:sz="4" w:space="0" w:color="auto"/>
              <w:right w:val="single" w:sz="4" w:space="0" w:color="auto"/>
              <w:tl2br w:val="nil"/>
              <w:tr2bl w:val="nil"/>
            </w:tcBorders>
            <w:vAlign w:val="center"/>
          </w:tcPr>
          <w:p w:rsidR="001E5CB1" w:rsidRDefault="001E5CB1">
            <w:pPr>
              <w:widowControl/>
              <w:ind w:firstLineChars="50" w:firstLine="105"/>
              <w:jc w:val="center"/>
              <w:rPr>
                <w:rFonts w:ascii="宋体" w:hAnsi="宋体"/>
                <w:szCs w:val="21"/>
              </w:rPr>
            </w:pPr>
          </w:p>
        </w:tc>
        <w:tc>
          <w:tcPr>
            <w:tcW w:w="1702"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门禁读卡器</w:t>
            </w:r>
          </w:p>
        </w:tc>
        <w:tc>
          <w:tcPr>
            <w:tcW w:w="1978"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szCs w:val="21"/>
              </w:rPr>
              <w:t>DKQ-723SZY</w:t>
            </w:r>
          </w:p>
        </w:tc>
        <w:tc>
          <w:tcPr>
            <w:tcW w:w="571"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只</w:t>
            </w:r>
          </w:p>
        </w:tc>
        <w:tc>
          <w:tcPr>
            <w:tcW w:w="847"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94</w:t>
            </w:r>
          </w:p>
        </w:tc>
        <w:tc>
          <w:tcPr>
            <w:tcW w:w="2263" w:type="dxa"/>
            <w:tcBorders>
              <w:top w:val="nil"/>
              <w:left w:val="nil"/>
              <w:bottom w:val="single" w:sz="4" w:space="0" w:color="auto"/>
              <w:right w:val="single" w:sz="4" w:space="0" w:color="auto"/>
              <w:tl2br w:val="nil"/>
              <w:tr2bl w:val="nil"/>
            </w:tcBorders>
            <w:vAlign w:val="center"/>
          </w:tcPr>
          <w:p w:rsidR="001E5CB1" w:rsidRDefault="001E5CB1">
            <w:pPr>
              <w:widowControl/>
              <w:jc w:val="center"/>
              <w:rPr>
                <w:rFonts w:ascii="宋体" w:hAnsi="宋体"/>
                <w:szCs w:val="21"/>
              </w:rPr>
            </w:pPr>
          </w:p>
        </w:tc>
      </w:tr>
      <w:tr w:rsidR="001E5CB1">
        <w:trPr>
          <w:trHeight w:val="358"/>
          <w:jc w:val="center"/>
        </w:trPr>
        <w:tc>
          <w:tcPr>
            <w:tcW w:w="851" w:type="dxa"/>
            <w:vMerge/>
            <w:tcBorders>
              <w:left w:val="single" w:sz="4" w:space="0" w:color="auto"/>
              <w:right w:val="single" w:sz="4" w:space="0" w:color="auto"/>
              <w:tl2br w:val="nil"/>
              <w:tr2bl w:val="nil"/>
            </w:tcBorders>
            <w:vAlign w:val="center"/>
          </w:tcPr>
          <w:p w:rsidR="001E5CB1" w:rsidRDefault="001E5CB1">
            <w:pPr>
              <w:widowControl/>
              <w:ind w:firstLineChars="50" w:firstLine="105"/>
              <w:jc w:val="center"/>
              <w:rPr>
                <w:rFonts w:ascii="宋体" w:hAnsi="宋体"/>
                <w:szCs w:val="21"/>
              </w:rPr>
            </w:pPr>
          </w:p>
        </w:tc>
        <w:tc>
          <w:tcPr>
            <w:tcW w:w="1702"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开关电源</w:t>
            </w:r>
          </w:p>
        </w:tc>
        <w:tc>
          <w:tcPr>
            <w:tcW w:w="1978"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szCs w:val="21"/>
              </w:rPr>
              <w:t>YG-30W</w:t>
            </w:r>
          </w:p>
        </w:tc>
        <w:tc>
          <w:tcPr>
            <w:tcW w:w="571"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只</w:t>
            </w:r>
          </w:p>
        </w:tc>
        <w:tc>
          <w:tcPr>
            <w:tcW w:w="847"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23</w:t>
            </w:r>
          </w:p>
        </w:tc>
        <w:tc>
          <w:tcPr>
            <w:tcW w:w="2263" w:type="dxa"/>
            <w:tcBorders>
              <w:top w:val="nil"/>
              <w:left w:val="nil"/>
              <w:bottom w:val="single" w:sz="4" w:space="0" w:color="auto"/>
              <w:right w:val="single" w:sz="4" w:space="0" w:color="auto"/>
              <w:tl2br w:val="nil"/>
              <w:tr2bl w:val="nil"/>
            </w:tcBorders>
            <w:vAlign w:val="center"/>
          </w:tcPr>
          <w:p w:rsidR="001E5CB1" w:rsidRDefault="001E5CB1">
            <w:pPr>
              <w:widowControl/>
              <w:jc w:val="center"/>
              <w:rPr>
                <w:rFonts w:ascii="宋体" w:hAnsi="宋体"/>
                <w:szCs w:val="21"/>
              </w:rPr>
            </w:pPr>
          </w:p>
        </w:tc>
      </w:tr>
      <w:tr w:rsidR="001E5CB1">
        <w:trPr>
          <w:trHeight w:val="358"/>
          <w:jc w:val="center"/>
        </w:trPr>
        <w:tc>
          <w:tcPr>
            <w:tcW w:w="851" w:type="dxa"/>
            <w:vMerge/>
            <w:tcBorders>
              <w:left w:val="single" w:sz="4" w:space="0" w:color="auto"/>
              <w:right w:val="single" w:sz="4" w:space="0" w:color="auto"/>
              <w:tl2br w:val="nil"/>
              <w:tr2bl w:val="nil"/>
            </w:tcBorders>
            <w:vAlign w:val="center"/>
          </w:tcPr>
          <w:p w:rsidR="001E5CB1" w:rsidRDefault="001E5CB1">
            <w:pPr>
              <w:widowControl/>
              <w:ind w:firstLineChars="50" w:firstLine="105"/>
              <w:jc w:val="center"/>
              <w:rPr>
                <w:rFonts w:ascii="宋体" w:hAnsi="宋体"/>
                <w:szCs w:val="21"/>
              </w:rPr>
            </w:pPr>
          </w:p>
        </w:tc>
        <w:tc>
          <w:tcPr>
            <w:tcW w:w="1702"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出门按钮</w:t>
            </w:r>
          </w:p>
        </w:tc>
        <w:tc>
          <w:tcPr>
            <w:tcW w:w="1978"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szCs w:val="21"/>
              </w:rPr>
              <w:t>LX-030</w:t>
            </w:r>
          </w:p>
        </w:tc>
        <w:tc>
          <w:tcPr>
            <w:tcW w:w="571"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只</w:t>
            </w:r>
          </w:p>
        </w:tc>
        <w:tc>
          <w:tcPr>
            <w:tcW w:w="847"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94</w:t>
            </w:r>
          </w:p>
        </w:tc>
        <w:tc>
          <w:tcPr>
            <w:tcW w:w="2263" w:type="dxa"/>
            <w:tcBorders>
              <w:top w:val="nil"/>
              <w:left w:val="nil"/>
              <w:bottom w:val="single" w:sz="4" w:space="0" w:color="auto"/>
              <w:right w:val="single" w:sz="4" w:space="0" w:color="auto"/>
              <w:tl2br w:val="nil"/>
              <w:tr2bl w:val="nil"/>
            </w:tcBorders>
            <w:vAlign w:val="center"/>
          </w:tcPr>
          <w:p w:rsidR="001E5CB1" w:rsidRDefault="001E5CB1">
            <w:pPr>
              <w:widowControl/>
              <w:jc w:val="center"/>
              <w:rPr>
                <w:rFonts w:ascii="宋体" w:hAnsi="宋体"/>
                <w:szCs w:val="21"/>
              </w:rPr>
            </w:pPr>
          </w:p>
        </w:tc>
      </w:tr>
      <w:tr w:rsidR="001E5CB1">
        <w:trPr>
          <w:trHeight w:val="358"/>
          <w:jc w:val="center"/>
        </w:trPr>
        <w:tc>
          <w:tcPr>
            <w:tcW w:w="851" w:type="dxa"/>
            <w:vMerge/>
            <w:tcBorders>
              <w:left w:val="single" w:sz="4" w:space="0" w:color="auto"/>
              <w:bottom w:val="single" w:sz="4" w:space="0" w:color="000000"/>
              <w:right w:val="single" w:sz="4" w:space="0" w:color="auto"/>
              <w:tl2br w:val="nil"/>
              <w:tr2bl w:val="nil"/>
            </w:tcBorders>
            <w:vAlign w:val="center"/>
          </w:tcPr>
          <w:p w:rsidR="001E5CB1" w:rsidRDefault="001E5CB1">
            <w:pPr>
              <w:widowControl/>
              <w:ind w:firstLineChars="50" w:firstLine="105"/>
              <w:jc w:val="center"/>
              <w:rPr>
                <w:rFonts w:ascii="宋体" w:hAnsi="宋体"/>
                <w:szCs w:val="21"/>
              </w:rPr>
            </w:pPr>
          </w:p>
        </w:tc>
        <w:tc>
          <w:tcPr>
            <w:tcW w:w="1702" w:type="dxa"/>
            <w:tcBorders>
              <w:top w:val="nil"/>
              <w:left w:val="nil"/>
              <w:bottom w:val="single" w:sz="4" w:space="0" w:color="auto"/>
              <w:right w:val="single" w:sz="4" w:space="0" w:color="auto"/>
              <w:tl2br w:val="nil"/>
              <w:tr2bl w:val="nil"/>
            </w:tcBorders>
            <w:vAlign w:val="center"/>
          </w:tcPr>
          <w:p w:rsidR="001E5CB1" w:rsidRDefault="00387911">
            <w:pPr>
              <w:jc w:val="center"/>
              <w:rPr>
                <w:rFonts w:ascii="宋体" w:hAnsi="宋体"/>
                <w:szCs w:val="21"/>
              </w:rPr>
            </w:pPr>
            <w:r>
              <w:rPr>
                <w:rFonts w:ascii="宋体" w:hAnsi="宋体" w:hint="eastAsia"/>
                <w:szCs w:val="21"/>
              </w:rPr>
              <w:t>单门电磁门锁</w:t>
            </w:r>
          </w:p>
        </w:tc>
        <w:tc>
          <w:tcPr>
            <w:tcW w:w="1978"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szCs w:val="21"/>
              </w:rPr>
              <w:t>YGS-300</w:t>
            </w:r>
          </w:p>
        </w:tc>
        <w:tc>
          <w:tcPr>
            <w:tcW w:w="571"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只</w:t>
            </w:r>
          </w:p>
        </w:tc>
        <w:tc>
          <w:tcPr>
            <w:tcW w:w="847"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40</w:t>
            </w:r>
          </w:p>
        </w:tc>
        <w:tc>
          <w:tcPr>
            <w:tcW w:w="2263" w:type="dxa"/>
            <w:tcBorders>
              <w:top w:val="nil"/>
              <w:left w:val="nil"/>
              <w:bottom w:val="single" w:sz="4" w:space="0" w:color="auto"/>
              <w:right w:val="single" w:sz="4" w:space="0" w:color="auto"/>
              <w:tl2br w:val="nil"/>
              <w:tr2bl w:val="nil"/>
            </w:tcBorders>
            <w:vAlign w:val="center"/>
          </w:tcPr>
          <w:p w:rsidR="001E5CB1" w:rsidRDefault="001E5CB1">
            <w:pPr>
              <w:widowControl/>
              <w:jc w:val="center"/>
              <w:rPr>
                <w:rFonts w:ascii="宋体" w:hAnsi="宋体"/>
                <w:szCs w:val="21"/>
              </w:rPr>
            </w:pPr>
          </w:p>
        </w:tc>
      </w:tr>
      <w:tr w:rsidR="001E5CB1">
        <w:trPr>
          <w:trHeight w:val="358"/>
          <w:jc w:val="center"/>
        </w:trPr>
        <w:tc>
          <w:tcPr>
            <w:tcW w:w="851" w:type="dxa"/>
            <w:vMerge w:val="restart"/>
            <w:tcBorders>
              <w:top w:val="nil"/>
              <w:left w:val="single" w:sz="4" w:space="0" w:color="auto"/>
              <w:bottom w:val="single" w:sz="4" w:space="0" w:color="000000"/>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lastRenderedPageBreak/>
              <w:t>教学楼</w:t>
            </w:r>
          </w:p>
        </w:tc>
        <w:tc>
          <w:tcPr>
            <w:tcW w:w="1702" w:type="dxa"/>
            <w:tcBorders>
              <w:top w:val="nil"/>
              <w:left w:val="nil"/>
              <w:bottom w:val="single" w:sz="4" w:space="0" w:color="auto"/>
              <w:right w:val="single" w:sz="4" w:space="0" w:color="auto"/>
              <w:tl2br w:val="nil"/>
              <w:tr2bl w:val="nil"/>
            </w:tcBorders>
            <w:vAlign w:val="center"/>
          </w:tcPr>
          <w:p w:rsidR="001E5CB1" w:rsidRDefault="00387911">
            <w:pPr>
              <w:jc w:val="center"/>
              <w:rPr>
                <w:rFonts w:ascii="宋体" w:hAnsi="宋体" w:cs="宋体"/>
                <w:szCs w:val="21"/>
              </w:rPr>
            </w:pPr>
            <w:r>
              <w:rPr>
                <w:rFonts w:ascii="宋体" w:hAnsi="宋体" w:hint="eastAsia"/>
                <w:szCs w:val="21"/>
              </w:rPr>
              <w:t>门禁控制器</w:t>
            </w:r>
          </w:p>
        </w:tc>
        <w:tc>
          <w:tcPr>
            <w:tcW w:w="1978"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szCs w:val="21"/>
              </w:rPr>
              <w:t>DKQ-125AEN</w:t>
            </w:r>
          </w:p>
        </w:tc>
        <w:tc>
          <w:tcPr>
            <w:tcW w:w="571"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台</w:t>
            </w:r>
          </w:p>
        </w:tc>
        <w:tc>
          <w:tcPr>
            <w:tcW w:w="847"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szCs w:val="21"/>
              </w:rPr>
              <w:t>6</w:t>
            </w:r>
          </w:p>
        </w:tc>
        <w:tc>
          <w:tcPr>
            <w:tcW w:w="2263"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2021年</w:t>
            </w:r>
          </w:p>
        </w:tc>
      </w:tr>
      <w:tr w:rsidR="001E5CB1">
        <w:trPr>
          <w:trHeight w:val="358"/>
          <w:jc w:val="center"/>
        </w:trPr>
        <w:tc>
          <w:tcPr>
            <w:tcW w:w="851" w:type="dxa"/>
            <w:vMerge/>
            <w:tcBorders>
              <w:top w:val="nil"/>
              <w:left w:val="single" w:sz="4" w:space="0" w:color="auto"/>
              <w:bottom w:val="single" w:sz="4" w:space="0" w:color="000000"/>
              <w:right w:val="single" w:sz="4" w:space="0" w:color="auto"/>
              <w:tl2br w:val="nil"/>
              <w:tr2bl w:val="nil"/>
            </w:tcBorders>
            <w:vAlign w:val="center"/>
          </w:tcPr>
          <w:p w:rsidR="001E5CB1" w:rsidRDefault="001E5CB1">
            <w:pPr>
              <w:widowControl/>
              <w:jc w:val="center"/>
              <w:rPr>
                <w:rFonts w:ascii="宋体" w:hAnsi="宋体"/>
                <w:szCs w:val="21"/>
              </w:rPr>
            </w:pPr>
          </w:p>
        </w:tc>
        <w:tc>
          <w:tcPr>
            <w:tcW w:w="1702"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门禁读卡器</w:t>
            </w:r>
          </w:p>
        </w:tc>
        <w:tc>
          <w:tcPr>
            <w:tcW w:w="1978"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cs="宋体" w:hint="eastAsia"/>
                <w:kern w:val="0"/>
                <w:szCs w:val="21"/>
              </w:rPr>
              <w:t>DKQ-123SZ/KR601M</w:t>
            </w:r>
          </w:p>
        </w:tc>
        <w:tc>
          <w:tcPr>
            <w:tcW w:w="571"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只</w:t>
            </w:r>
          </w:p>
        </w:tc>
        <w:tc>
          <w:tcPr>
            <w:tcW w:w="847"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szCs w:val="21"/>
              </w:rPr>
              <w:t>7</w:t>
            </w:r>
          </w:p>
        </w:tc>
        <w:tc>
          <w:tcPr>
            <w:tcW w:w="2263"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2021年</w:t>
            </w:r>
          </w:p>
        </w:tc>
      </w:tr>
      <w:tr w:rsidR="001E5CB1">
        <w:trPr>
          <w:trHeight w:val="358"/>
          <w:jc w:val="center"/>
        </w:trPr>
        <w:tc>
          <w:tcPr>
            <w:tcW w:w="851" w:type="dxa"/>
            <w:vMerge/>
            <w:tcBorders>
              <w:top w:val="nil"/>
              <w:left w:val="single" w:sz="4" w:space="0" w:color="auto"/>
              <w:bottom w:val="single" w:sz="4" w:space="0" w:color="000000"/>
              <w:right w:val="single" w:sz="4" w:space="0" w:color="auto"/>
              <w:tl2br w:val="nil"/>
              <w:tr2bl w:val="nil"/>
            </w:tcBorders>
            <w:vAlign w:val="center"/>
          </w:tcPr>
          <w:p w:rsidR="001E5CB1" w:rsidRDefault="001E5CB1">
            <w:pPr>
              <w:widowControl/>
              <w:jc w:val="center"/>
              <w:rPr>
                <w:rFonts w:ascii="宋体" w:hAnsi="宋体"/>
                <w:szCs w:val="21"/>
              </w:rPr>
            </w:pPr>
          </w:p>
        </w:tc>
        <w:tc>
          <w:tcPr>
            <w:tcW w:w="1702"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出门按钮</w:t>
            </w:r>
          </w:p>
        </w:tc>
        <w:tc>
          <w:tcPr>
            <w:tcW w:w="1978"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cs="宋体" w:hint="eastAsia"/>
                <w:kern w:val="0"/>
                <w:sz w:val="24"/>
              </w:rPr>
              <w:t>LYK-86SL</w:t>
            </w:r>
          </w:p>
        </w:tc>
        <w:tc>
          <w:tcPr>
            <w:tcW w:w="571"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只</w:t>
            </w:r>
          </w:p>
        </w:tc>
        <w:tc>
          <w:tcPr>
            <w:tcW w:w="847"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szCs w:val="21"/>
              </w:rPr>
              <w:t>7</w:t>
            </w:r>
          </w:p>
        </w:tc>
        <w:tc>
          <w:tcPr>
            <w:tcW w:w="2263"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2021年</w:t>
            </w:r>
          </w:p>
        </w:tc>
      </w:tr>
      <w:tr w:rsidR="001E5CB1">
        <w:trPr>
          <w:trHeight w:val="358"/>
          <w:jc w:val="center"/>
        </w:trPr>
        <w:tc>
          <w:tcPr>
            <w:tcW w:w="851" w:type="dxa"/>
            <w:vMerge/>
            <w:tcBorders>
              <w:top w:val="nil"/>
              <w:left w:val="single" w:sz="4" w:space="0" w:color="auto"/>
              <w:bottom w:val="single" w:sz="4" w:space="0" w:color="000000"/>
              <w:right w:val="single" w:sz="4" w:space="0" w:color="auto"/>
              <w:tl2br w:val="nil"/>
              <w:tr2bl w:val="nil"/>
            </w:tcBorders>
            <w:vAlign w:val="center"/>
          </w:tcPr>
          <w:p w:rsidR="001E5CB1" w:rsidRDefault="001E5CB1">
            <w:pPr>
              <w:widowControl/>
              <w:jc w:val="center"/>
              <w:rPr>
                <w:rFonts w:ascii="宋体" w:hAnsi="宋体"/>
                <w:szCs w:val="21"/>
              </w:rPr>
            </w:pPr>
          </w:p>
        </w:tc>
        <w:tc>
          <w:tcPr>
            <w:tcW w:w="1702"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单门电磁门锁</w:t>
            </w:r>
          </w:p>
        </w:tc>
        <w:tc>
          <w:tcPr>
            <w:tcW w:w="1978"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cs="宋体" w:hint="eastAsia"/>
                <w:kern w:val="0"/>
                <w:sz w:val="24"/>
              </w:rPr>
              <w:t>LYM280</w:t>
            </w:r>
          </w:p>
        </w:tc>
        <w:tc>
          <w:tcPr>
            <w:tcW w:w="571"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只</w:t>
            </w:r>
          </w:p>
        </w:tc>
        <w:tc>
          <w:tcPr>
            <w:tcW w:w="847"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szCs w:val="21"/>
              </w:rPr>
              <w:t>3</w:t>
            </w:r>
          </w:p>
        </w:tc>
        <w:tc>
          <w:tcPr>
            <w:tcW w:w="2263"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2021年</w:t>
            </w:r>
          </w:p>
        </w:tc>
      </w:tr>
      <w:tr w:rsidR="001E5CB1">
        <w:trPr>
          <w:trHeight w:val="358"/>
          <w:jc w:val="center"/>
        </w:trPr>
        <w:tc>
          <w:tcPr>
            <w:tcW w:w="851" w:type="dxa"/>
            <w:vMerge/>
            <w:tcBorders>
              <w:top w:val="nil"/>
              <w:left w:val="single" w:sz="4" w:space="0" w:color="auto"/>
              <w:bottom w:val="single" w:sz="4" w:space="0" w:color="000000"/>
              <w:right w:val="single" w:sz="4" w:space="0" w:color="auto"/>
              <w:tl2br w:val="nil"/>
              <w:tr2bl w:val="nil"/>
            </w:tcBorders>
            <w:vAlign w:val="center"/>
          </w:tcPr>
          <w:p w:rsidR="001E5CB1" w:rsidRDefault="001E5CB1">
            <w:pPr>
              <w:widowControl/>
              <w:jc w:val="center"/>
              <w:rPr>
                <w:rFonts w:ascii="宋体" w:hAnsi="宋体"/>
                <w:szCs w:val="21"/>
              </w:rPr>
            </w:pPr>
          </w:p>
        </w:tc>
        <w:tc>
          <w:tcPr>
            <w:tcW w:w="1702"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双门电磁门锁</w:t>
            </w:r>
          </w:p>
        </w:tc>
        <w:tc>
          <w:tcPr>
            <w:tcW w:w="1978"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cs="宋体" w:hint="eastAsia"/>
                <w:kern w:val="0"/>
                <w:sz w:val="24"/>
              </w:rPr>
              <w:t>LYM280（D)</w:t>
            </w:r>
          </w:p>
        </w:tc>
        <w:tc>
          <w:tcPr>
            <w:tcW w:w="571"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只</w:t>
            </w:r>
          </w:p>
        </w:tc>
        <w:tc>
          <w:tcPr>
            <w:tcW w:w="847"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szCs w:val="21"/>
              </w:rPr>
              <w:t>4</w:t>
            </w:r>
          </w:p>
        </w:tc>
        <w:tc>
          <w:tcPr>
            <w:tcW w:w="2263" w:type="dxa"/>
            <w:tcBorders>
              <w:top w:val="nil"/>
              <w:left w:val="nil"/>
              <w:bottom w:val="single" w:sz="4" w:space="0" w:color="auto"/>
              <w:right w:val="single" w:sz="4" w:space="0" w:color="auto"/>
              <w:tl2br w:val="nil"/>
              <w:tr2bl w:val="nil"/>
            </w:tcBorders>
            <w:vAlign w:val="center"/>
          </w:tcPr>
          <w:p w:rsidR="001E5CB1" w:rsidRDefault="00387911">
            <w:pPr>
              <w:widowControl/>
              <w:jc w:val="center"/>
              <w:rPr>
                <w:rFonts w:ascii="宋体" w:hAnsi="宋体"/>
                <w:szCs w:val="21"/>
              </w:rPr>
            </w:pPr>
            <w:r>
              <w:rPr>
                <w:rFonts w:ascii="宋体" w:hAnsi="宋体" w:hint="eastAsia"/>
                <w:szCs w:val="21"/>
              </w:rPr>
              <w:t>2021年</w:t>
            </w:r>
          </w:p>
        </w:tc>
      </w:tr>
    </w:tbl>
    <w:p w:rsidR="001E5CB1" w:rsidRDefault="001E5CB1">
      <w:pPr>
        <w:spacing w:line="380" w:lineRule="exact"/>
        <w:ind w:firstLineChars="200" w:firstLine="482"/>
        <w:rPr>
          <w:rFonts w:ascii="宋体" w:hAnsi="宋体"/>
          <w:b/>
          <w:snapToGrid w:val="0"/>
          <w:sz w:val="24"/>
        </w:rPr>
      </w:pPr>
    </w:p>
    <w:p w:rsidR="001E5CB1" w:rsidRDefault="00387911">
      <w:pPr>
        <w:spacing w:line="380" w:lineRule="exact"/>
        <w:ind w:firstLineChars="200" w:firstLine="482"/>
        <w:rPr>
          <w:rFonts w:ascii="宋体" w:hAnsi="宋体"/>
          <w:snapToGrid w:val="0"/>
          <w:sz w:val="24"/>
        </w:rPr>
      </w:pPr>
      <w:r>
        <w:rPr>
          <w:rFonts w:ascii="宋体" w:hAnsi="宋体" w:hint="eastAsia"/>
          <w:b/>
          <w:snapToGrid w:val="0"/>
          <w:sz w:val="24"/>
        </w:rPr>
        <w:t>五、服务内容及相关要求</w:t>
      </w:r>
      <w:r>
        <w:rPr>
          <w:rFonts w:ascii="宋体" w:hAnsi="宋体" w:hint="eastAsia"/>
          <w:snapToGrid w:val="0"/>
          <w:sz w:val="24"/>
        </w:rPr>
        <w:t>：</w:t>
      </w:r>
    </w:p>
    <w:p w:rsidR="001E5CB1" w:rsidRDefault="00387911">
      <w:pPr>
        <w:widowControl/>
        <w:tabs>
          <w:tab w:val="left" w:pos="1980"/>
        </w:tabs>
        <w:snapToGrid w:val="0"/>
        <w:spacing w:before="19" w:line="360" w:lineRule="auto"/>
        <w:ind w:leftChars="-180" w:left="-378" w:firstLineChars="300" w:firstLine="632"/>
        <w:rPr>
          <w:rFonts w:ascii="宋体" w:hAnsi="宋体" w:cs="宋体"/>
          <w:b/>
          <w:szCs w:val="21"/>
        </w:rPr>
      </w:pPr>
      <w:r>
        <w:rPr>
          <w:rFonts w:ascii="宋体" w:hAnsi="宋体" w:cs="宋体" w:hint="eastAsia"/>
          <w:b/>
          <w:szCs w:val="21"/>
        </w:rPr>
        <w:t>（一）服务内容：</w:t>
      </w:r>
    </w:p>
    <w:p w:rsidR="001E5CB1" w:rsidRDefault="00387911">
      <w:pPr>
        <w:widowControl/>
        <w:tabs>
          <w:tab w:val="left" w:pos="1980"/>
        </w:tabs>
        <w:snapToGrid w:val="0"/>
        <w:spacing w:before="19" w:line="360" w:lineRule="auto"/>
        <w:ind w:leftChars="-180" w:left="-378" w:firstLine="480"/>
        <w:rPr>
          <w:rFonts w:ascii="宋体" w:hAnsi="宋体" w:cs="宋体"/>
          <w:szCs w:val="21"/>
        </w:rPr>
      </w:pPr>
      <w:r>
        <w:rPr>
          <w:rFonts w:ascii="宋体" w:hAnsi="宋体" w:cs="宋体"/>
          <w:szCs w:val="21"/>
        </w:rPr>
        <w:t>1</w:t>
      </w:r>
      <w:r>
        <w:rPr>
          <w:rFonts w:ascii="宋体" w:hAnsi="宋体" w:cs="宋体" w:hint="eastAsia"/>
          <w:szCs w:val="21"/>
        </w:rPr>
        <w:t>、我校门禁系统质保和维护保养包括门禁系统硬件质保和</w:t>
      </w:r>
      <w:proofErr w:type="gramStart"/>
      <w:r>
        <w:rPr>
          <w:rFonts w:ascii="宋体" w:hAnsi="宋体" w:cs="宋体" w:hint="eastAsia"/>
          <w:szCs w:val="21"/>
        </w:rPr>
        <w:t>软件维保两</w:t>
      </w:r>
      <w:proofErr w:type="gramEnd"/>
      <w:r>
        <w:rPr>
          <w:rFonts w:ascii="宋体" w:hAnsi="宋体" w:cs="宋体" w:hint="eastAsia"/>
          <w:szCs w:val="21"/>
        </w:rPr>
        <w:t>方面。</w:t>
      </w:r>
    </w:p>
    <w:p w:rsidR="001E5CB1" w:rsidRDefault="00387911">
      <w:pPr>
        <w:widowControl/>
        <w:tabs>
          <w:tab w:val="left" w:pos="1980"/>
        </w:tabs>
        <w:snapToGrid w:val="0"/>
        <w:spacing w:before="19" w:line="360" w:lineRule="auto"/>
        <w:ind w:leftChars="-180" w:left="-378" w:firstLine="480"/>
        <w:rPr>
          <w:rFonts w:ascii="宋体" w:hAnsi="宋体" w:cs="宋体"/>
          <w:szCs w:val="21"/>
        </w:rPr>
      </w:pPr>
      <w:r>
        <w:rPr>
          <w:rFonts w:ascii="宋体" w:hAnsi="宋体" w:cs="宋体"/>
          <w:szCs w:val="21"/>
        </w:rPr>
        <w:t>2</w:t>
      </w:r>
      <w:r>
        <w:rPr>
          <w:rFonts w:ascii="宋体" w:hAnsi="宋体" w:cs="宋体" w:hint="eastAsia"/>
          <w:szCs w:val="21"/>
        </w:rPr>
        <w:t>、门禁系统质保</w:t>
      </w:r>
      <w:proofErr w:type="gramStart"/>
      <w:r>
        <w:rPr>
          <w:rFonts w:ascii="宋体" w:hAnsi="宋体" w:cs="宋体" w:hint="eastAsia"/>
          <w:szCs w:val="21"/>
        </w:rPr>
        <w:t>和维保服务</w:t>
      </w:r>
      <w:proofErr w:type="gramEnd"/>
      <w:r>
        <w:rPr>
          <w:rFonts w:ascii="宋体" w:hAnsi="宋体" w:cs="宋体" w:hint="eastAsia"/>
          <w:szCs w:val="21"/>
        </w:rPr>
        <w:t>范围包括：中和楼、位</w:t>
      </w:r>
      <w:proofErr w:type="gramStart"/>
      <w:r>
        <w:rPr>
          <w:rFonts w:ascii="宋体" w:hAnsi="宋体" w:cs="宋体" w:hint="eastAsia"/>
          <w:szCs w:val="21"/>
        </w:rPr>
        <w:t>育楼及竞慧</w:t>
      </w:r>
      <w:proofErr w:type="gramEnd"/>
      <w:r>
        <w:rPr>
          <w:rFonts w:ascii="宋体" w:hAnsi="宋体" w:cs="宋体" w:hint="eastAsia"/>
          <w:szCs w:val="21"/>
        </w:rPr>
        <w:t>西楼计204套门禁、体育健身中心9</w:t>
      </w:r>
      <w:r>
        <w:rPr>
          <w:rFonts w:ascii="宋体" w:hAnsi="宋体" w:cs="宋体"/>
          <w:szCs w:val="21"/>
        </w:rPr>
        <w:t>4</w:t>
      </w:r>
      <w:r>
        <w:rPr>
          <w:rFonts w:ascii="宋体" w:hAnsi="宋体" w:cs="宋体" w:hint="eastAsia"/>
          <w:szCs w:val="21"/>
        </w:rPr>
        <w:t>套。</w:t>
      </w:r>
      <w:r>
        <w:rPr>
          <w:rFonts w:ascii="宋体" w:hAnsi="宋体" w:hint="eastAsia"/>
          <w:szCs w:val="21"/>
        </w:rPr>
        <w:t>6栋</w:t>
      </w:r>
      <w:r>
        <w:rPr>
          <w:rFonts w:ascii="宋体" w:hAnsi="宋体"/>
          <w:szCs w:val="21"/>
        </w:rPr>
        <w:t>教学楼出入口玻璃门门禁</w:t>
      </w:r>
      <w:r>
        <w:rPr>
          <w:rFonts w:ascii="宋体" w:hAnsi="宋体" w:hint="eastAsia"/>
          <w:szCs w:val="21"/>
        </w:rPr>
        <w:t>(</w:t>
      </w:r>
      <w:proofErr w:type="gramStart"/>
      <w:r>
        <w:rPr>
          <w:rFonts w:ascii="宋体" w:hAnsi="宋体" w:hint="eastAsia"/>
          <w:szCs w:val="21"/>
        </w:rPr>
        <w:t>敏知楼</w:t>
      </w:r>
      <w:r>
        <w:rPr>
          <w:rFonts w:ascii="宋体" w:hAnsi="宋体"/>
          <w:szCs w:val="21"/>
        </w:rPr>
        <w:t>、敏行楼、敏达楼</w:t>
      </w:r>
      <w:proofErr w:type="gramEnd"/>
      <w:r>
        <w:rPr>
          <w:rFonts w:ascii="宋体" w:hAnsi="宋体" w:hint="eastAsia"/>
          <w:szCs w:val="21"/>
        </w:rPr>
        <w:t>、</w:t>
      </w:r>
      <w:r>
        <w:rPr>
          <w:rFonts w:ascii="宋体" w:hAnsi="宋体"/>
          <w:szCs w:val="21"/>
        </w:rPr>
        <w:t>文心楼、</w:t>
      </w:r>
      <w:proofErr w:type="gramStart"/>
      <w:r>
        <w:rPr>
          <w:rFonts w:ascii="宋体" w:hAnsi="宋体"/>
          <w:szCs w:val="21"/>
        </w:rPr>
        <w:t>文济</w:t>
      </w:r>
      <w:proofErr w:type="gramEnd"/>
      <w:r>
        <w:rPr>
          <w:rFonts w:ascii="宋体" w:hAnsi="宋体"/>
          <w:szCs w:val="21"/>
        </w:rPr>
        <w:t>楼、</w:t>
      </w:r>
      <w:r>
        <w:rPr>
          <w:rFonts w:ascii="宋体" w:hAnsi="宋体" w:hint="eastAsia"/>
          <w:szCs w:val="21"/>
        </w:rPr>
        <w:t>大学生</w:t>
      </w:r>
      <w:r>
        <w:rPr>
          <w:rFonts w:ascii="宋体" w:hAnsi="宋体"/>
          <w:szCs w:val="21"/>
        </w:rPr>
        <w:t>活动中心等)7</w:t>
      </w:r>
      <w:r>
        <w:rPr>
          <w:rFonts w:ascii="宋体" w:hAnsi="宋体" w:hint="eastAsia"/>
          <w:szCs w:val="21"/>
        </w:rPr>
        <w:t>套</w:t>
      </w:r>
    </w:p>
    <w:p w:rsidR="001E5CB1" w:rsidRDefault="00387911">
      <w:pPr>
        <w:widowControl/>
        <w:tabs>
          <w:tab w:val="left" w:pos="1980"/>
        </w:tabs>
        <w:snapToGrid w:val="0"/>
        <w:spacing w:before="19" w:line="360" w:lineRule="auto"/>
        <w:ind w:leftChars="-180" w:left="-378" w:firstLine="480"/>
        <w:rPr>
          <w:rFonts w:ascii="宋体" w:hAnsi="宋体" w:cs="宋体"/>
          <w:szCs w:val="21"/>
        </w:rPr>
      </w:pPr>
      <w:r>
        <w:rPr>
          <w:rFonts w:ascii="宋体" w:hAnsi="宋体" w:cs="宋体"/>
          <w:szCs w:val="21"/>
        </w:rPr>
        <w:t>3</w:t>
      </w:r>
      <w:r>
        <w:rPr>
          <w:rFonts w:ascii="宋体" w:hAnsi="宋体" w:cs="宋体" w:hint="eastAsia"/>
          <w:szCs w:val="21"/>
        </w:rPr>
        <w:t>、门禁系统的硬件质</w:t>
      </w:r>
      <w:proofErr w:type="gramStart"/>
      <w:r>
        <w:rPr>
          <w:rFonts w:ascii="宋体" w:hAnsi="宋体" w:cs="宋体" w:hint="eastAsia"/>
          <w:szCs w:val="21"/>
        </w:rPr>
        <w:t>保范围</w:t>
      </w:r>
      <w:proofErr w:type="gramEnd"/>
      <w:r>
        <w:rPr>
          <w:rFonts w:ascii="宋体" w:hAnsi="宋体" w:cs="宋体" w:hint="eastAsia"/>
          <w:szCs w:val="21"/>
        </w:rPr>
        <w:t>包括：门禁控制器、门禁控制箱（含控制器电源、门锁电源等）、门禁读卡器、门禁锁、出门按钮及闭门器等与门禁相关的所有硬件。</w:t>
      </w:r>
    </w:p>
    <w:p w:rsidR="001E5CB1" w:rsidRDefault="00387911">
      <w:pPr>
        <w:widowControl/>
        <w:tabs>
          <w:tab w:val="left" w:pos="1980"/>
        </w:tabs>
        <w:snapToGrid w:val="0"/>
        <w:spacing w:before="19" w:line="360" w:lineRule="auto"/>
        <w:ind w:leftChars="-180" w:left="-378" w:firstLine="480"/>
        <w:rPr>
          <w:rFonts w:ascii="宋体" w:hAnsi="宋体" w:cs="宋体"/>
          <w:szCs w:val="21"/>
        </w:rPr>
      </w:pPr>
      <w:r>
        <w:rPr>
          <w:rFonts w:ascii="宋体" w:hAnsi="宋体" w:cs="宋体"/>
          <w:szCs w:val="21"/>
        </w:rPr>
        <w:t>4</w:t>
      </w:r>
      <w:r>
        <w:rPr>
          <w:rFonts w:ascii="宋体" w:hAnsi="宋体" w:cs="宋体" w:hint="eastAsia"/>
          <w:szCs w:val="21"/>
        </w:rPr>
        <w:t>、门禁系统的软件维护范围包括：门禁管理系统、与数字化校园对接同步接口及与门禁系统有关的所有软件。</w:t>
      </w:r>
    </w:p>
    <w:p w:rsidR="001E5CB1" w:rsidRDefault="00387911">
      <w:pPr>
        <w:ind w:firstLineChars="200" w:firstLine="420"/>
        <w:rPr>
          <w:rFonts w:ascii="宋体" w:hAnsi="宋体" w:cs="宋体"/>
          <w:szCs w:val="21"/>
        </w:rPr>
      </w:pPr>
      <w:r>
        <w:rPr>
          <w:rFonts w:ascii="宋体" w:hAnsi="宋体" w:cs="宋体"/>
          <w:szCs w:val="21"/>
        </w:rPr>
        <w:t>5</w:t>
      </w:r>
      <w:r>
        <w:rPr>
          <w:rFonts w:ascii="宋体" w:hAnsi="宋体" w:cs="宋体" w:hint="eastAsia"/>
          <w:szCs w:val="21"/>
        </w:rPr>
        <w:t>、在门禁系统</w:t>
      </w:r>
      <w:proofErr w:type="gramStart"/>
      <w:r>
        <w:rPr>
          <w:rFonts w:ascii="宋体" w:hAnsi="宋体" w:cs="宋体" w:hint="eastAsia"/>
          <w:szCs w:val="21"/>
        </w:rPr>
        <w:t>维保期间</w:t>
      </w:r>
      <w:proofErr w:type="gramEnd"/>
      <w:r>
        <w:rPr>
          <w:rFonts w:ascii="宋体" w:hAnsi="宋体" w:cs="宋体" w:hint="eastAsia"/>
          <w:szCs w:val="21"/>
        </w:rPr>
        <w:t>内，维保单位免费提供用户操作人员的培训。</w:t>
      </w:r>
    </w:p>
    <w:p w:rsidR="001E5CB1" w:rsidRDefault="00387911">
      <w:pPr>
        <w:ind w:firstLineChars="200" w:firstLine="482"/>
        <w:rPr>
          <w:rFonts w:ascii="宋体" w:hAnsi="宋体"/>
          <w:b/>
          <w:snapToGrid w:val="0"/>
          <w:sz w:val="24"/>
        </w:rPr>
      </w:pPr>
      <w:r>
        <w:rPr>
          <w:rFonts w:ascii="宋体" w:hAnsi="宋体" w:hint="eastAsia"/>
          <w:b/>
          <w:snapToGrid w:val="0"/>
          <w:sz w:val="24"/>
        </w:rPr>
        <w:t>（二）相关要求：</w:t>
      </w:r>
    </w:p>
    <w:p w:rsidR="001E5CB1" w:rsidRDefault="00387911">
      <w:pPr>
        <w:widowControl/>
        <w:tabs>
          <w:tab w:val="left" w:pos="1980"/>
        </w:tabs>
        <w:snapToGrid w:val="0"/>
        <w:spacing w:before="19" w:line="360" w:lineRule="auto"/>
        <w:ind w:firstLineChars="200" w:firstLine="420"/>
        <w:rPr>
          <w:rFonts w:ascii="宋体" w:hAnsi="宋体" w:cs="宋体"/>
          <w:szCs w:val="21"/>
        </w:rPr>
      </w:pPr>
      <w:r>
        <w:rPr>
          <w:rFonts w:ascii="宋体" w:hAnsi="宋体" w:cs="宋体" w:hint="eastAsia"/>
          <w:szCs w:val="21"/>
        </w:rPr>
        <w:t>1、投标报价包含门禁系统正常稳定运行的软硬件日常维护、部件更换、修理、人工、交通以及需要更换的设备或部件的费用等一切费用；</w:t>
      </w:r>
    </w:p>
    <w:p w:rsidR="001E5CB1" w:rsidRDefault="00387911">
      <w:pPr>
        <w:widowControl/>
        <w:tabs>
          <w:tab w:val="left" w:pos="1980"/>
        </w:tabs>
        <w:snapToGrid w:val="0"/>
        <w:spacing w:before="19" w:line="360" w:lineRule="auto"/>
        <w:ind w:firstLineChars="200" w:firstLine="420"/>
        <w:rPr>
          <w:rFonts w:ascii="宋体" w:hAnsi="宋体" w:cs="宋体"/>
          <w:szCs w:val="21"/>
        </w:rPr>
      </w:pPr>
      <w:r>
        <w:rPr>
          <w:rFonts w:ascii="宋体" w:hAnsi="宋体" w:cs="宋体" w:hint="eastAsia"/>
          <w:szCs w:val="21"/>
        </w:rPr>
        <w:t>2、维护单位提供</w:t>
      </w:r>
      <w:proofErr w:type="gramStart"/>
      <w:r>
        <w:rPr>
          <w:rFonts w:ascii="宋体" w:hAnsi="宋体" w:cs="宋体" w:hint="eastAsia"/>
          <w:szCs w:val="21"/>
        </w:rPr>
        <w:t>24小时维保热线</w:t>
      </w:r>
      <w:proofErr w:type="gramEnd"/>
      <w:r>
        <w:rPr>
          <w:rFonts w:ascii="宋体" w:hAnsi="宋体" w:cs="宋体" w:hint="eastAsia"/>
          <w:szCs w:val="21"/>
        </w:rPr>
        <w:t>，24*365天随时接受学校的服务请求，在学校报修故障之后2小时之内到现场诊断问题；通常问题要求在学校报修故障之后4小时之内解决；所有问题必须24小时之内解决；</w:t>
      </w:r>
    </w:p>
    <w:p w:rsidR="001E5CB1" w:rsidRDefault="00387911">
      <w:pPr>
        <w:widowControl/>
        <w:tabs>
          <w:tab w:val="left" w:pos="1980"/>
        </w:tabs>
        <w:snapToGrid w:val="0"/>
        <w:spacing w:before="19" w:line="360" w:lineRule="auto"/>
        <w:ind w:left="482"/>
        <w:rPr>
          <w:rFonts w:ascii="宋体" w:hAnsi="宋体" w:cs="宋体"/>
          <w:szCs w:val="21"/>
        </w:rPr>
      </w:pPr>
      <w:r>
        <w:rPr>
          <w:rFonts w:ascii="宋体" w:hAnsi="宋体" w:cs="宋体" w:hint="eastAsia"/>
          <w:szCs w:val="21"/>
        </w:rPr>
        <w:t>3、每月巡视检查不少于1次；</w:t>
      </w:r>
    </w:p>
    <w:p w:rsidR="001E5CB1" w:rsidRDefault="00387911">
      <w:pPr>
        <w:widowControl/>
        <w:tabs>
          <w:tab w:val="left" w:pos="1980"/>
        </w:tabs>
        <w:snapToGrid w:val="0"/>
        <w:spacing w:before="19" w:line="360" w:lineRule="auto"/>
        <w:ind w:leftChars="-180" w:left="-378" w:firstLineChars="400" w:firstLine="840"/>
        <w:rPr>
          <w:rFonts w:ascii="宋体" w:hAnsi="宋体" w:cs="宋体"/>
          <w:szCs w:val="21"/>
        </w:rPr>
      </w:pPr>
      <w:r>
        <w:rPr>
          <w:rFonts w:ascii="宋体" w:hAnsi="宋体" w:cs="宋体"/>
          <w:szCs w:val="21"/>
        </w:rPr>
        <w:t>4</w:t>
      </w:r>
      <w:r>
        <w:rPr>
          <w:rFonts w:ascii="宋体" w:hAnsi="宋体" w:cs="宋体" w:hint="eastAsia"/>
          <w:szCs w:val="21"/>
        </w:rPr>
        <w:t>、在门禁系统维护期间，维保单位免费提供用户操作人员的培训。</w:t>
      </w:r>
    </w:p>
    <w:p w:rsidR="001E5CB1" w:rsidRDefault="00387911">
      <w:pPr>
        <w:widowControl/>
        <w:tabs>
          <w:tab w:val="left" w:pos="1980"/>
        </w:tabs>
        <w:snapToGrid w:val="0"/>
        <w:spacing w:before="19" w:line="360" w:lineRule="auto"/>
        <w:ind w:leftChars="-180" w:left="-378" w:firstLineChars="400" w:firstLine="843"/>
        <w:rPr>
          <w:rFonts w:ascii="宋体" w:hAnsi="宋体" w:cs="宋体"/>
          <w:b/>
          <w:szCs w:val="21"/>
        </w:rPr>
      </w:pPr>
      <w:r>
        <w:rPr>
          <w:rFonts w:ascii="宋体" w:hAnsi="宋体" w:cs="宋体" w:hint="eastAsia"/>
          <w:b/>
          <w:szCs w:val="21"/>
        </w:rPr>
        <w:t>（三）服务期限</w:t>
      </w:r>
    </w:p>
    <w:p w:rsidR="001E5CB1" w:rsidRDefault="00387911">
      <w:pPr>
        <w:widowControl/>
        <w:tabs>
          <w:tab w:val="left" w:pos="1980"/>
        </w:tabs>
        <w:snapToGrid w:val="0"/>
        <w:spacing w:before="19" w:line="360" w:lineRule="auto"/>
        <w:ind w:leftChars="-180" w:left="-378" w:firstLineChars="400" w:firstLine="840"/>
        <w:rPr>
          <w:rFonts w:ascii="宋体" w:hAnsi="宋体" w:cs="宋体"/>
          <w:szCs w:val="21"/>
        </w:rPr>
      </w:pP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合同约定之日起</w:t>
      </w:r>
      <w:r>
        <w:rPr>
          <w:rFonts w:ascii="宋体" w:hAnsi="宋体" w:cs="宋体" w:hint="eastAsia"/>
          <w:b/>
          <w:bCs/>
          <w:szCs w:val="21"/>
        </w:rPr>
        <w:t>两</w:t>
      </w:r>
      <w:r>
        <w:rPr>
          <w:rFonts w:ascii="宋体" w:hAnsi="宋体" w:cs="宋体" w:hint="eastAsia"/>
          <w:b/>
          <w:szCs w:val="21"/>
        </w:rPr>
        <w:t>年</w:t>
      </w:r>
      <w:r>
        <w:rPr>
          <w:rFonts w:ascii="宋体" w:hAnsi="宋体" w:cs="宋体" w:hint="eastAsia"/>
          <w:szCs w:val="21"/>
        </w:rPr>
        <w:t>。</w:t>
      </w:r>
    </w:p>
    <w:p w:rsidR="001E5CB1" w:rsidRDefault="00387911">
      <w:pPr>
        <w:spacing w:line="380" w:lineRule="exact"/>
        <w:ind w:firstLineChars="200" w:firstLine="442"/>
        <w:rPr>
          <w:rFonts w:ascii="宋体" w:hAnsi="宋体"/>
          <w:sz w:val="22"/>
          <w:szCs w:val="22"/>
        </w:rPr>
      </w:pPr>
      <w:r>
        <w:rPr>
          <w:rFonts w:ascii="宋体" w:hAnsi="宋体" w:hint="eastAsia"/>
          <w:b/>
          <w:bCs/>
          <w:snapToGrid w:val="0"/>
          <w:sz w:val="22"/>
          <w:szCs w:val="22"/>
        </w:rPr>
        <w:t>六、</w:t>
      </w:r>
      <w:r>
        <w:rPr>
          <w:rFonts w:ascii="宋体" w:hAnsi="宋体" w:hint="eastAsia"/>
          <w:b/>
          <w:bCs/>
          <w:sz w:val="22"/>
          <w:szCs w:val="22"/>
        </w:rPr>
        <w:t>报价单编制及报价要求：</w:t>
      </w:r>
    </w:p>
    <w:p w:rsidR="001E5CB1" w:rsidRDefault="00387911">
      <w:pPr>
        <w:spacing w:line="380" w:lineRule="exact"/>
        <w:ind w:firstLineChars="200" w:firstLine="440"/>
        <w:rPr>
          <w:rFonts w:ascii="宋体" w:hAnsi="宋体"/>
          <w:bCs/>
          <w:sz w:val="22"/>
          <w:szCs w:val="22"/>
        </w:rPr>
      </w:pPr>
      <w:r>
        <w:rPr>
          <w:rFonts w:ascii="宋体" w:hAnsi="宋体" w:hint="eastAsia"/>
          <w:bCs/>
          <w:sz w:val="22"/>
          <w:szCs w:val="22"/>
        </w:rPr>
        <w:t>1.各询价供应商须按照采购人规定的格式填制</w:t>
      </w:r>
      <w:proofErr w:type="gramStart"/>
      <w:r>
        <w:rPr>
          <w:rFonts w:ascii="宋体" w:hAnsi="宋体" w:hint="eastAsia"/>
          <w:bCs/>
          <w:sz w:val="22"/>
          <w:szCs w:val="22"/>
        </w:rPr>
        <w:t>报价回</w:t>
      </w:r>
      <w:proofErr w:type="gramEnd"/>
      <w:r>
        <w:rPr>
          <w:rFonts w:ascii="宋体" w:hAnsi="宋体" w:hint="eastAsia"/>
          <w:bCs/>
          <w:sz w:val="22"/>
          <w:szCs w:val="22"/>
        </w:rPr>
        <w:t>复函（见附件），报价材料在规定时间内以电子邮件方式提交。</w:t>
      </w:r>
    </w:p>
    <w:p w:rsidR="001E5CB1" w:rsidRDefault="00387911">
      <w:pPr>
        <w:spacing w:line="380" w:lineRule="exact"/>
        <w:ind w:firstLineChars="200" w:firstLine="442"/>
        <w:rPr>
          <w:rFonts w:ascii="宋体" w:hAnsi="宋体"/>
          <w:b/>
          <w:sz w:val="22"/>
          <w:szCs w:val="22"/>
          <w:u w:val="single"/>
        </w:rPr>
      </w:pPr>
      <w:r>
        <w:rPr>
          <w:rFonts w:ascii="宋体" w:hAnsi="宋体" w:hint="eastAsia"/>
          <w:b/>
          <w:sz w:val="22"/>
          <w:szCs w:val="22"/>
          <w:u w:val="single"/>
        </w:rPr>
        <w:t>2.提交报价材料包括：</w:t>
      </w:r>
      <w:proofErr w:type="gramStart"/>
      <w:r>
        <w:rPr>
          <w:rFonts w:ascii="宋体" w:hAnsi="宋体" w:hint="eastAsia"/>
          <w:b/>
          <w:sz w:val="22"/>
          <w:szCs w:val="22"/>
          <w:u w:val="single"/>
        </w:rPr>
        <w:t>报价回</w:t>
      </w:r>
      <w:proofErr w:type="gramEnd"/>
      <w:r>
        <w:rPr>
          <w:rFonts w:ascii="宋体" w:hAnsi="宋体" w:hint="eastAsia"/>
          <w:b/>
          <w:sz w:val="22"/>
          <w:szCs w:val="22"/>
          <w:u w:val="single"/>
        </w:rPr>
        <w:t>复函、营业执照复印件、法定代表人身份证复印件或授权代表人身份证复印件（授权代表须同时提供法人授权委托书）以及附件中要求提供的其它材料。</w:t>
      </w:r>
    </w:p>
    <w:p w:rsidR="001E5CB1" w:rsidRDefault="00387911">
      <w:pPr>
        <w:spacing w:line="380" w:lineRule="exact"/>
        <w:ind w:firstLineChars="200" w:firstLine="442"/>
        <w:rPr>
          <w:rFonts w:ascii="宋体" w:hAnsi="宋体"/>
          <w:b/>
          <w:sz w:val="22"/>
          <w:szCs w:val="22"/>
          <w:u w:val="single"/>
        </w:rPr>
      </w:pPr>
      <w:r>
        <w:rPr>
          <w:rFonts w:ascii="宋体" w:hAnsi="宋体" w:hint="eastAsia"/>
          <w:b/>
          <w:sz w:val="22"/>
          <w:szCs w:val="22"/>
          <w:u w:val="single"/>
        </w:rPr>
        <w:t>3.报价总额不得超过项目最高控制价（16万元），超过最高控制价的作无效响应处理</w:t>
      </w:r>
      <w:r>
        <w:rPr>
          <w:rFonts w:ascii="宋体" w:hAnsi="宋体" w:hint="eastAsia"/>
          <w:sz w:val="22"/>
          <w:szCs w:val="22"/>
        </w:rPr>
        <w:t>。</w:t>
      </w:r>
    </w:p>
    <w:p w:rsidR="001E5CB1" w:rsidRDefault="00387911">
      <w:pPr>
        <w:spacing w:line="380" w:lineRule="exact"/>
        <w:ind w:firstLineChars="200" w:firstLine="442"/>
        <w:rPr>
          <w:rFonts w:ascii="宋体" w:hAnsi="宋体"/>
          <w:b/>
          <w:sz w:val="22"/>
          <w:szCs w:val="22"/>
        </w:rPr>
      </w:pPr>
      <w:r>
        <w:rPr>
          <w:rFonts w:ascii="宋体" w:hAnsi="宋体"/>
          <w:b/>
          <w:sz w:val="22"/>
          <w:szCs w:val="22"/>
        </w:rPr>
        <w:lastRenderedPageBreak/>
        <w:t>4.</w:t>
      </w:r>
      <w:r>
        <w:rPr>
          <w:rFonts w:ascii="宋体" w:hAnsi="宋体" w:hint="eastAsia"/>
          <w:b/>
          <w:sz w:val="22"/>
          <w:szCs w:val="22"/>
        </w:rPr>
        <w:t>报价材料提交方式：通过电子邮箱提交，接收邮箱：320196@nau.edu.cn</w:t>
      </w:r>
    </w:p>
    <w:p w:rsidR="001E5CB1" w:rsidRDefault="00387911">
      <w:pPr>
        <w:spacing w:line="380" w:lineRule="exact"/>
        <w:ind w:firstLineChars="200" w:firstLine="442"/>
        <w:rPr>
          <w:rFonts w:ascii="宋体" w:hAnsi="宋体"/>
          <w:b/>
          <w:sz w:val="22"/>
          <w:szCs w:val="22"/>
          <w:u w:val="single"/>
        </w:rPr>
      </w:pPr>
      <w:r>
        <w:rPr>
          <w:rFonts w:ascii="宋体" w:hAnsi="宋体"/>
          <w:b/>
          <w:sz w:val="22"/>
          <w:szCs w:val="22"/>
          <w:u w:val="single"/>
        </w:rPr>
        <w:t>5</w:t>
      </w:r>
      <w:r>
        <w:rPr>
          <w:rFonts w:ascii="宋体" w:hAnsi="宋体" w:hint="eastAsia"/>
          <w:b/>
          <w:sz w:val="22"/>
          <w:szCs w:val="22"/>
          <w:u w:val="single"/>
        </w:rPr>
        <w:t>.报价材料接收截止时间：2</w:t>
      </w:r>
      <w:r>
        <w:rPr>
          <w:rFonts w:ascii="宋体" w:hAnsi="宋体"/>
          <w:b/>
          <w:sz w:val="22"/>
          <w:szCs w:val="22"/>
          <w:u w:val="single"/>
        </w:rPr>
        <w:t>0</w:t>
      </w:r>
      <w:r>
        <w:rPr>
          <w:rFonts w:ascii="宋体" w:hAnsi="宋体" w:hint="eastAsia"/>
          <w:b/>
          <w:sz w:val="22"/>
          <w:szCs w:val="22"/>
          <w:u w:val="single"/>
        </w:rPr>
        <w:t>22年6月</w:t>
      </w:r>
      <w:r w:rsidR="00135D14">
        <w:rPr>
          <w:rFonts w:ascii="宋体" w:hAnsi="宋体"/>
          <w:b/>
          <w:sz w:val="22"/>
          <w:szCs w:val="22"/>
          <w:u w:val="single"/>
        </w:rPr>
        <w:t>1</w:t>
      </w:r>
      <w:r w:rsidR="003E04C9">
        <w:rPr>
          <w:rFonts w:ascii="宋体" w:hAnsi="宋体"/>
          <w:b/>
          <w:sz w:val="22"/>
          <w:szCs w:val="22"/>
          <w:u w:val="single"/>
        </w:rPr>
        <w:t>7</w:t>
      </w:r>
      <w:r>
        <w:rPr>
          <w:rFonts w:ascii="宋体" w:hAnsi="宋体" w:hint="eastAsia"/>
          <w:b/>
          <w:sz w:val="22"/>
          <w:szCs w:val="22"/>
          <w:u w:val="single"/>
        </w:rPr>
        <w:t>日</w:t>
      </w:r>
      <w:r w:rsidR="003E04C9">
        <w:rPr>
          <w:rFonts w:ascii="宋体" w:hAnsi="宋体"/>
          <w:b/>
          <w:sz w:val="22"/>
          <w:szCs w:val="22"/>
          <w:u w:val="single"/>
        </w:rPr>
        <w:t>15：</w:t>
      </w:r>
      <w:r w:rsidR="003E04C9">
        <w:rPr>
          <w:rFonts w:ascii="宋体" w:hAnsi="宋体" w:hint="eastAsia"/>
          <w:b/>
          <w:sz w:val="22"/>
          <w:szCs w:val="22"/>
          <w:u w:val="single"/>
        </w:rPr>
        <w:t>0</w:t>
      </w:r>
      <w:r w:rsidR="003E04C9">
        <w:rPr>
          <w:rFonts w:ascii="宋体" w:hAnsi="宋体"/>
          <w:b/>
          <w:sz w:val="22"/>
          <w:szCs w:val="22"/>
          <w:u w:val="single"/>
        </w:rPr>
        <w:t>0-15</w:t>
      </w:r>
      <w:r w:rsidR="003E04C9">
        <w:rPr>
          <w:rFonts w:ascii="宋体" w:hAnsi="宋体" w:hint="eastAsia"/>
          <w:b/>
          <w:sz w:val="22"/>
          <w:szCs w:val="22"/>
          <w:u w:val="single"/>
        </w:rPr>
        <w:t>:</w:t>
      </w:r>
      <w:r w:rsidR="003E04C9">
        <w:rPr>
          <w:rFonts w:ascii="宋体" w:hAnsi="宋体"/>
          <w:b/>
          <w:sz w:val="22"/>
          <w:szCs w:val="22"/>
          <w:u w:val="single"/>
        </w:rPr>
        <w:t>30</w:t>
      </w:r>
      <w:r>
        <w:rPr>
          <w:rFonts w:ascii="宋体" w:hAnsi="宋体" w:hint="eastAsia"/>
          <w:b/>
          <w:sz w:val="22"/>
          <w:szCs w:val="22"/>
          <w:u w:val="single"/>
        </w:rPr>
        <w:t>提交</w:t>
      </w:r>
      <w:r w:rsidR="005A3F64">
        <w:rPr>
          <w:rFonts w:ascii="宋体" w:hAnsi="宋体" w:hint="eastAsia"/>
          <w:b/>
          <w:sz w:val="22"/>
          <w:szCs w:val="22"/>
          <w:u w:val="single"/>
        </w:rPr>
        <w:t>，未在规定时间提交询价回复函的</w:t>
      </w:r>
      <w:r>
        <w:rPr>
          <w:rFonts w:ascii="宋体" w:hAnsi="宋体" w:hint="eastAsia"/>
          <w:b/>
          <w:sz w:val="22"/>
          <w:szCs w:val="22"/>
          <w:u w:val="single"/>
        </w:rPr>
        <w:t>，采购人有权拒绝接收，由此造成信息泄露，采购人将不负责该责任。</w:t>
      </w:r>
    </w:p>
    <w:p w:rsidR="001E5CB1" w:rsidRDefault="00387911">
      <w:pPr>
        <w:spacing w:line="380" w:lineRule="exact"/>
        <w:ind w:firstLineChars="200" w:firstLine="442"/>
        <w:rPr>
          <w:rFonts w:ascii="宋体" w:hAnsi="宋体"/>
          <w:b/>
          <w:sz w:val="22"/>
          <w:szCs w:val="22"/>
          <w:u w:val="single"/>
        </w:rPr>
      </w:pPr>
      <w:r>
        <w:rPr>
          <w:rFonts w:ascii="宋体" w:hAnsi="宋体" w:hint="eastAsia"/>
          <w:b/>
          <w:sz w:val="22"/>
          <w:szCs w:val="22"/>
          <w:u w:val="single"/>
        </w:rPr>
        <w:t>6.报价材料开启时间：2</w:t>
      </w:r>
      <w:r>
        <w:rPr>
          <w:rFonts w:ascii="宋体" w:hAnsi="宋体"/>
          <w:b/>
          <w:sz w:val="22"/>
          <w:szCs w:val="22"/>
          <w:u w:val="single"/>
        </w:rPr>
        <w:t>0</w:t>
      </w:r>
      <w:r>
        <w:rPr>
          <w:rFonts w:ascii="宋体" w:hAnsi="宋体" w:hint="eastAsia"/>
          <w:b/>
          <w:sz w:val="22"/>
          <w:szCs w:val="22"/>
          <w:u w:val="single"/>
        </w:rPr>
        <w:t>22年6月</w:t>
      </w:r>
      <w:r w:rsidR="00C30B93">
        <w:rPr>
          <w:rFonts w:ascii="宋体" w:hAnsi="宋体"/>
          <w:b/>
          <w:sz w:val="22"/>
          <w:szCs w:val="22"/>
          <w:u w:val="single"/>
        </w:rPr>
        <w:t>17</w:t>
      </w:r>
      <w:r>
        <w:rPr>
          <w:rFonts w:ascii="宋体" w:hAnsi="宋体" w:hint="eastAsia"/>
          <w:b/>
          <w:sz w:val="22"/>
          <w:szCs w:val="22"/>
          <w:u w:val="single"/>
        </w:rPr>
        <w:t>日</w:t>
      </w:r>
      <w:r w:rsidR="00C30B93">
        <w:rPr>
          <w:rFonts w:ascii="宋体" w:hAnsi="宋体"/>
          <w:b/>
          <w:sz w:val="22"/>
          <w:szCs w:val="22"/>
          <w:u w:val="single"/>
        </w:rPr>
        <w:t>15</w:t>
      </w:r>
      <w:r>
        <w:rPr>
          <w:rFonts w:ascii="宋体" w:hAnsi="宋体" w:hint="eastAsia"/>
          <w:b/>
          <w:sz w:val="22"/>
          <w:szCs w:val="22"/>
          <w:u w:val="single"/>
        </w:rPr>
        <w:t>:</w:t>
      </w:r>
      <w:r w:rsidR="00C30B93">
        <w:rPr>
          <w:rFonts w:ascii="宋体" w:hAnsi="宋体"/>
          <w:b/>
          <w:sz w:val="22"/>
          <w:szCs w:val="22"/>
          <w:u w:val="single"/>
        </w:rPr>
        <w:t>3</w:t>
      </w:r>
      <w:r>
        <w:rPr>
          <w:rFonts w:ascii="宋体" w:hAnsi="宋体"/>
          <w:b/>
          <w:sz w:val="22"/>
          <w:szCs w:val="22"/>
          <w:u w:val="single"/>
        </w:rPr>
        <w:t>0</w:t>
      </w:r>
    </w:p>
    <w:p w:rsidR="001E5CB1" w:rsidRDefault="00387911">
      <w:pPr>
        <w:spacing w:line="380" w:lineRule="exact"/>
        <w:ind w:firstLineChars="200" w:firstLine="422"/>
        <w:rPr>
          <w:rFonts w:ascii="宋体" w:hAnsi="宋体"/>
          <w:szCs w:val="21"/>
        </w:rPr>
      </w:pPr>
      <w:r>
        <w:rPr>
          <w:rFonts w:ascii="宋体" w:hAnsi="宋体" w:hint="eastAsia"/>
          <w:b/>
          <w:bCs/>
          <w:szCs w:val="21"/>
        </w:rPr>
        <w:t>七、确定成交供应商办法：</w:t>
      </w:r>
      <w:r>
        <w:rPr>
          <w:rFonts w:ascii="宋体" w:hAnsi="宋体" w:hint="eastAsia"/>
          <w:szCs w:val="21"/>
        </w:rPr>
        <w:t>在承诺</w:t>
      </w:r>
      <w:proofErr w:type="gramStart"/>
      <w:r>
        <w:rPr>
          <w:rFonts w:ascii="宋体" w:hAnsi="宋体" w:hint="eastAsia"/>
          <w:bCs/>
          <w:szCs w:val="21"/>
        </w:rPr>
        <w:t>完全响应</w:t>
      </w:r>
      <w:proofErr w:type="gramEnd"/>
      <w:r>
        <w:rPr>
          <w:rFonts w:ascii="宋体" w:hAnsi="宋体" w:hint="eastAsia"/>
          <w:szCs w:val="21"/>
        </w:rPr>
        <w:t>采购人相关要求、确保服务质量的前提下，报价最低者作为成交供应商候选人。采购人有权拒绝</w:t>
      </w:r>
      <w:proofErr w:type="gramStart"/>
      <w:r>
        <w:rPr>
          <w:rFonts w:ascii="宋体" w:hAnsi="宋体" w:hint="eastAsia"/>
          <w:szCs w:val="21"/>
        </w:rPr>
        <w:t>任何或</w:t>
      </w:r>
      <w:proofErr w:type="gramEnd"/>
      <w:r>
        <w:rPr>
          <w:rFonts w:ascii="宋体" w:hAnsi="宋体" w:hint="eastAsia"/>
          <w:szCs w:val="21"/>
        </w:rPr>
        <w:t>所有的报价，对未成交原因，采购人有权不作解释。</w:t>
      </w:r>
    </w:p>
    <w:p w:rsidR="001E5CB1" w:rsidRPr="003E3068" w:rsidRDefault="00387911">
      <w:pPr>
        <w:pStyle w:val="a0"/>
        <w:ind w:firstLine="422"/>
        <w:rPr>
          <w:rFonts w:ascii="宋体" w:hAnsi="宋体"/>
          <w:bCs/>
          <w:szCs w:val="21"/>
        </w:rPr>
      </w:pPr>
      <w:r w:rsidRPr="003E3068">
        <w:rPr>
          <w:rFonts w:hint="eastAsia"/>
          <w:b/>
          <w:bCs/>
          <w:szCs w:val="21"/>
        </w:rPr>
        <w:t>八、价款支付：</w:t>
      </w:r>
      <w:r w:rsidRPr="003E3068">
        <w:rPr>
          <w:rFonts w:hint="eastAsia"/>
          <w:szCs w:val="21"/>
        </w:rPr>
        <w:t>按年度支付，每</w:t>
      </w:r>
      <w:r w:rsidRPr="003E3068">
        <w:rPr>
          <w:rFonts w:hint="eastAsia"/>
        </w:rPr>
        <w:t>年期满并验收合格后</w:t>
      </w:r>
      <w:proofErr w:type="gramStart"/>
      <w:r w:rsidRPr="003E3068">
        <w:rPr>
          <w:rFonts w:hint="eastAsia"/>
        </w:rPr>
        <w:t>付当年</w:t>
      </w:r>
      <w:proofErr w:type="gramEnd"/>
      <w:r w:rsidRPr="003E3068">
        <w:rPr>
          <w:rFonts w:hint="eastAsia"/>
        </w:rPr>
        <w:t>全款</w:t>
      </w:r>
      <w:r w:rsidR="003E3068">
        <w:rPr>
          <w:rFonts w:hint="eastAsia"/>
        </w:rPr>
        <w:t>。</w:t>
      </w:r>
    </w:p>
    <w:p w:rsidR="001E5CB1" w:rsidRDefault="00387911">
      <w:pPr>
        <w:pStyle w:val="a4"/>
        <w:spacing w:line="380" w:lineRule="exact"/>
        <w:ind w:leftChars="0" w:left="0" w:firstLineChars="200" w:firstLine="422"/>
        <w:jc w:val="both"/>
        <w:rPr>
          <w:rFonts w:ascii="宋体" w:hAnsi="宋体"/>
          <w:sz w:val="21"/>
          <w:szCs w:val="21"/>
        </w:rPr>
      </w:pPr>
      <w:r>
        <w:rPr>
          <w:rFonts w:ascii="宋体" w:hAnsi="宋体" w:hint="eastAsia"/>
          <w:b/>
          <w:bCs/>
          <w:sz w:val="21"/>
          <w:szCs w:val="21"/>
        </w:rPr>
        <w:t>九、项目</w:t>
      </w:r>
      <w:r>
        <w:rPr>
          <w:rFonts w:ascii="宋体" w:hAnsi="宋体"/>
          <w:b/>
          <w:bCs/>
          <w:sz w:val="21"/>
          <w:szCs w:val="21"/>
        </w:rPr>
        <w:t>联系人：</w:t>
      </w:r>
      <w:r>
        <w:rPr>
          <w:rFonts w:ascii="宋体" w:hAnsi="宋体" w:hint="eastAsia"/>
          <w:bCs/>
          <w:sz w:val="21"/>
          <w:szCs w:val="21"/>
        </w:rPr>
        <w:t>徐</w:t>
      </w:r>
      <w:r>
        <w:rPr>
          <w:rFonts w:ascii="宋体" w:hAnsi="宋体" w:hint="eastAsia"/>
          <w:sz w:val="21"/>
          <w:szCs w:val="21"/>
        </w:rPr>
        <w:t>老师025-58318724</w:t>
      </w:r>
    </w:p>
    <w:p w:rsidR="001E5CB1" w:rsidRDefault="001E5CB1">
      <w:pPr>
        <w:pStyle w:val="a4"/>
        <w:spacing w:line="380" w:lineRule="exact"/>
        <w:ind w:leftChars="0" w:left="0" w:firstLineChars="0" w:firstLine="0"/>
        <w:jc w:val="both"/>
        <w:rPr>
          <w:rFonts w:ascii="宋体" w:hAnsi="宋体"/>
          <w:sz w:val="22"/>
          <w:szCs w:val="22"/>
        </w:rPr>
      </w:pPr>
    </w:p>
    <w:p w:rsidR="001E5CB1" w:rsidRDefault="001E5CB1">
      <w:pPr>
        <w:pStyle w:val="a4"/>
        <w:spacing w:line="380" w:lineRule="exact"/>
        <w:ind w:right="240" w:firstLineChars="0" w:firstLine="0"/>
        <w:jc w:val="right"/>
        <w:rPr>
          <w:rFonts w:ascii="宋体" w:hAnsi="宋体"/>
          <w:sz w:val="24"/>
          <w:szCs w:val="24"/>
        </w:rPr>
      </w:pPr>
    </w:p>
    <w:p w:rsidR="001E5CB1" w:rsidRDefault="00387911">
      <w:pPr>
        <w:pStyle w:val="a4"/>
        <w:spacing w:line="380" w:lineRule="exact"/>
        <w:ind w:right="240" w:firstLineChars="0" w:firstLine="0"/>
        <w:jc w:val="center"/>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p>
    <w:p w:rsidR="001E5CB1" w:rsidRDefault="00387911">
      <w:pPr>
        <w:pStyle w:val="a4"/>
        <w:spacing w:line="380" w:lineRule="exact"/>
        <w:ind w:right="240" w:firstLineChars="0" w:firstLine="0"/>
        <w:jc w:val="center"/>
        <w:rPr>
          <w:rFonts w:ascii="宋体" w:hAnsi="宋体"/>
          <w:sz w:val="24"/>
          <w:szCs w:val="24"/>
        </w:rPr>
      </w:pPr>
      <w:r>
        <w:rPr>
          <w:rFonts w:ascii="宋体" w:hAnsi="宋体"/>
          <w:sz w:val="24"/>
          <w:szCs w:val="24"/>
        </w:rPr>
        <w:t xml:space="preserve">                                                  </w:t>
      </w:r>
    </w:p>
    <w:p w:rsidR="001E5CB1" w:rsidRDefault="001E5CB1">
      <w:pPr>
        <w:pStyle w:val="a4"/>
        <w:spacing w:line="380" w:lineRule="exact"/>
        <w:ind w:right="240" w:firstLineChars="0" w:firstLine="0"/>
        <w:jc w:val="center"/>
        <w:rPr>
          <w:rFonts w:ascii="宋体" w:hAnsi="宋体"/>
          <w:sz w:val="24"/>
          <w:szCs w:val="24"/>
        </w:rPr>
      </w:pPr>
    </w:p>
    <w:p w:rsidR="001E5CB1" w:rsidRDefault="001E5CB1">
      <w:pPr>
        <w:pStyle w:val="a4"/>
        <w:spacing w:line="380" w:lineRule="exact"/>
        <w:ind w:right="240" w:firstLineChars="0" w:firstLine="0"/>
        <w:jc w:val="center"/>
        <w:rPr>
          <w:rFonts w:ascii="宋体" w:hAnsi="宋体"/>
          <w:sz w:val="24"/>
          <w:szCs w:val="24"/>
        </w:rPr>
      </w:pPr>
    </w:p>
    <w:p w:rsidR="001E5CB1" w:rsidRDefault="00387911">
      <w:pPr>
        <w:pStyle w:val="a4"/>
        <w:spacing w:line="380" w:lineRule="exact"/>
        <w:ind w:right="240" w:firstLineChars="0" w:firstLine="0"/>
        <w:jc w:val="center"/>
        <w:rPr>
          <w:rFonts w:ascii="宋体" w:hAnsi="宋体"/>
          <w:sz w:val="24"/>
          <w:szCs w:val="24"/>
        </w:rPr>
      </w:pP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南京审计大学</w:t>
      </w:r>
    </w:p>
    <w:p w:rsidR="001E5CB1" w:rsidRDefault="00387911">
      <w:pPr>
        <w:pStyle w:val="a4"/>
        <w:spacing w:line="380" w:lineRule="exact"/>
        <w:ind w:firstLine="180"/>
        <w:jc w:val="center"/>
        <w:rPr>
          <w:rFonts w:ascii="宋体" w:hAnsi="宋体"/>
          <w:sz w:val="24"/>
          <w:szCs w:val="24"/>
        </w:rPr>
      </w:pPr>
      <w:r>
        <w:rPr>
          <w:rFonts w:ascii="宋体" w:hAnsi="宋体" w:hint="eastAsia"/>
          <w:sz w:val="24"/>
          <w:szCs w:val="24"/>
        </w:rPr>
        <w:t xml:space="preserve">                                             二〇二二年六月</w:t>
      </w:r>
      <w:r w:rsidR="004D6ECE">
        <w:rPr>
          <w:rFonts w:ascii="宋体" w:hAnsi="宋体" w:hint="eastAsia"/>
          <w:sz w:val="24"/>
          <w:szCs w:val="24"/>
        </w:rPr>
        <w:t>十三</w:t>
      </w:r>
      <w:r>
        <w:rPr>
          <w:rFonts w:ascii="宋体" w:hAnsi="宋体" w:hint="eastAsia"/>
          <w:sz w:val="24"/>
          <w:szCs w:val="24"/>
        </w:rPr>
        <w:t>日</w:t>
      </w:r>
    </w:p>
    <w:p w:rsidR="001E5CB1" w:rsidRDefault="00387911">
      <w:pPr>
        <w:pStyle w:val="a4"/>
        <w:spacing w:line="380" w:lineRule="exact"/>
        <w:ind w:firstLine="180"/>
        <w:jc w:val="both"/>
        <w:rPr>
          <w:rFonts w:ascii="宋体" w:hAnsi="宋体"/>
          <w:sz w:val="24"/>
          <w:szCs w:val="24"/>
        </w:rPr>
      </w:pPr>
      <w:r>
        <w:rPr>
          <w:rFonts w:ascii="宋体" w:hAnsi="宋体" w:hint="eastAsia"/>
          <w:sz w:val="24"/>
          <w:szCs w:val="24"/>
        </w:rPr>
        <w:t xml:space="preserve">   </w:t>
      </w:r>
    </w:p>
    <w:p w:rsidR="001E5CB1" w:rsidRDefault="001E5CB1">
      <w:pPr>
        <w:pStyle w:val="a4"/>
        <w:spacing w:line="380" w:lineRule="exact"/>
        <w:ind w:firstLine="180"/>
        <w:jc w:val="both"/>
        <w:rPr>
          <w:rFonts w:ascii="宋体" w:hAnsi="宋体"/>
          <w:sz w:val="24"/>
          <w:szCs w:val="24"/>
        </w:rPr>
      </w:pPr>
    </w:p>
    <w:p w:rsidR="001E5CB1" w:rsidRDefault="001E5CB1">
      <w:pPr>
        <w:pStyle w:val="a4"/>
        <w:spacing w:line="380" w:lineRule="exact"/>
        <w:ind w:firstLine="180"/>
        <w:jc w:val="both"/>
        <w:rPr>
          <w:rFonts w:ascii="宋体" w:hAnsi="宋体"/>
          <w:sz w:val="24"/>
          <w:szCs w:val="24"/>
        </w:rPr>
      </w:pPr>
    </w:p>
    <w:p w:rsidR="001E5CB1" w:rsidRDefault="001E5CB1">
      <w:pPr>
        <w:pStyle w:val="a4"/>
        <w:spacing w:line="380" w:lineRule="exact"/>
        <w:ind w:firstLine="180"/>
        <w:jc w:val="both"/>
        <w:rPr>
          <w:rFonts w:ascii="宋体" w:hAnsi="宋体"/>
          <w:sz w:val="24"/>
          <w:szCs w:val="24"/>
        </w:rPr>
      </w:pPr>
    </w:p>
    <w:p w:rsidR="001E5CB1" w:rsidRDefault="001E5CB1">
      <w:pPr>
        <w:pStyle w:val="a4"/>
        <w:spacing w:line="380" w:lineRule="exact"/>
        <w:ind w:firstLine="180"/>
        <w:jc w:val="both"/>
        <w:rPr>
          <w:rFonts w:ascii="宋体" w:hAnsi="宋体"/>
          <w:sz w:val="24"/>
          <w:szCs w:val="24"/>
        </w:rPr>
      </w:pPr>
    </w:p>
    <w:p w:rsidR="001E5CB1" w:rsidRDefault="001E5CB1">
      <w:pPr>
        <w:pStyle w:val="a4"/>
        <w:spacing w:line="380" w:lineRule="exact"/>
        <w:ind w:firstLine="180"/>
        <w:jc w:val="both"/>
        <w:rPr>
          <w:rFonts w:ascii="宋体" w:hAnsi="宋体"/>
          <w:sz w:val="24"/>
          <w:szCs w:val="24"/>
        </w:rPr>
      </w:pPr>
    </w:p>
    <w:p w:rsidR="001E5CB1" w:rsidRDefault="001E5CB1">
      <w:pPr>
        <w:pStyle w:val="a4"/>
        <w:spacing w:line="380" w:lineRule="exact"/>
        <w:ind w:firstLine="180"/>
        <w:jc w:val="both"/>
        <w:rPr>
          <w:rFonts w:ascii="宋体" w:hAnsi="宋体"/>
          <w:sz w:val="24"/>
          <w:szCs w:val="24"/>
        </w:rPr>
      </w:pPr>
    </w:p>
    <w:p w:rsidR="001E5CB1" w:rsidRDefault="001E5CB1">
      <w:pPr>
        <w:pStyle w:val="a4"/>
        <w:spacing w:line="380" w:lineRule="exact"/>
        <w:ind w:firstLine="180"/>
        <w:jc w:val="both"/>
        <w:rPr>
          <w:rFonts w:ascii="宋体" w:hAnsi="宋体"/>
          <w:sz w:val="24"/>
          <w:szCs w:val="24"/>
        </w:rPr>
      </w:pPr>
    </w:p>
    <w:p w:rsidR="001E5CB1" w:rsidRDefault="001E5CB1">
      <w:pPr>
        <w:pStyle w:val="a4"/>
        <w:spacing w:line="380" w:lineRule="exact"/>
        <w:ind w:firstLine="180"/>
        <w:jc w:val="both"/>
        <w:rPr>
          <w:rFonts w:ascii="宋体" w:hAnsi="宋体"/>
          <w:sz w:val="24"/>
          <w:szCs w:val="24"/>
        </w:rPr>
      </w:pPr>
    </w:p>
    <w:p w:rsidR="001E5CB1" w:rsidRDefault="001E5CB1">
      <w:pPr>
        <w:pStyle w:val="a4"/>
        <w:spacing w:line="380" w:lineRule="exact"/>
        <w:ind w:firstLine="180"/>
        <w:jc w:val="both"/>
        <w:rPr>
          <w:rFonts w:ascii="宋体" w:hAnsi="宋体"/>
          <w:sz w:val="24"/>
          <w:szCs w:val="24"/>
        </w:rPr>
      </w:pPr>
    </w:p>
    <w:p w:rsidR="001E5CB1" w:rsidRDefault="001E5CB1">
      <w:pPr>
        <w:pStyle w:val="a4"/>
        <w:spacing w:line="380" w:lineRule="exact"/>
        <w:ind w:firstLine="180"/>
        <w:jc w:val="both"/>
        <w:rPr>
          <w:rFonts w:ascii="宋体" w:hAnsi="宋体"/>
          <w:sz w:val="24"/>
          <w:szCs w:val="24"/>
        </w:rPr>
      </w:pPr>
    </w:p>
    <w:p w:rsidR="001E5CB1" w:rsidRDefault="001E5CB1">
      <w:pPr>
        <w:pStyle w:val="a4"/>
        <w:spacing w:line="380" w:lineRule="exact"/>
        <w:ind w:firstLine="180"/>
        <w:jc w:val="both"/>
        <w:rPr>
          <w:rFonts w:ascii="宋体" w:hAnsi="宋体"/>
          <w:sz w:val="24"/>
          <w:szCs w:val="24"/>
        </w:rPr>
      </w:pPr>
    </w:p>
    <w:p w:rsidR="001E5CB1" w:rsidRDefault="001E5CB1">
      <w:pPr>
        <w:pStyle w:val="a4"/>
        <w:spacing w:line="380" w:lineRule="exact"/>
        <w:ind w:firstLine="180"/>
        <w:jc w:val="both"/>
        <w:rPr>
          <w:rFonts w:ascii="宋体" w:hAnsi="宋体"/>
          <w:sz w:val="24"/>
          <w:szCs w:val="24"/>
        </w:rPr>
      </w:pPr>
    </w:p>
    <w:p w:rsidR="001E5CB1" w:rsidRDefault="001E5CB1">
      <w:pPr>
        <w:pStyle w:val="a4"/>
        <w:spacing w:line="380" w:lineRule="exact"/>
        <w:ind w:firstLine="180"/>
        <w:jc w:val="both"/>
        <w:rPr>
          <w:rFonts w:ascii="宋体" w:hAnsi="宋体"/>
          <w:sz w:val="24"/>
          <w:szCs w:val="24"/>
        </w:rPr>
      </w:pPr>
    </w:p>
    <w:p w:rsidR="001E5CB1" w:rsidRDefault="001E5CB1">
      <w:pPr>
        <w:pStyle w:val="a4"/>
        <w:spacing w:line="380" w:lineRule="exact"/>
        <w:ind w:firstLine="180"/>
        <w:jc w:val="both"/>
        <w:rPr>
          <w:rFonts w:ascii="宋体" w:hAnsi="宋体"/>
          <w:sz w:val="24"/>
          <w:szCs w:val="24"/>
        </w:rPr>
      </w:pPr>
    </w:p>
    <w:p w:rsidR="001E5CB1" w:rsidRDefault="001E5CB1">
      <w:pPr>
        <w:pStyle w:val="a4"/>
        <w:spacing w:line="380" w:lineRule="exact"/>
        <w:ind w:firstLine="180"/>
        <w:jc w:val="both"/>
        <w:rPr>
          <w:rFonts w:ascii="宋体" w:hAnsi="宋体"/>
          <w:sz w:val="24"/>
          <w:szCs w:val="24"/>
        </w:rPr>
      </w:pPr>
    </w:p>
    <w:p w:rsidR="001E5CB1" w:rsidRDefault="001E5CB1">
      <w:pPr>
        <w:pStyle w:val="a4"/>
        <w:spacing w:line="380" w:lineRule="exact"/>
        <w:ind w:firstLine="180"/>
        <w:jc w:val="both"/>
        <w:rPr>
          <w:rFonts w:ascii="宋体" w:hAnsi="宋体"/>
          <w:sz w:val="24"/>
          <w:szCs w:val="24"/>
        </w:rPr>
      </w:pPr>
    </w:p>
    <w:p w:rsidR="001E5CB1" w:rsidRDefault="001E5CB1">
      <w:pPr>
        <w:pStyle w:val="a4"/>
        <w:spacing w:line="380" w:lineRule="exact"/>
        <w:ind w:firstLine="180"/>
        <w:jc w:val="both"/>
        <w:rPr>
          <w:rFonts w:ascii="宋体" w:hAnsi="宋体"/>
          <w:sz w:val="24"/>
          <w:szCs w:val="24"/>
        </w:rPr>
      </w:pPr>
    </w:p>
    <w:p w:rsidR="001E5CB1" w:rsidRDefault="001E5CB1">
      <w:pPr>
        <w:pStyle w:val="a4"/>
        <w:spacing w:line="380" w:lineRule="exact"/>
        <w:ind w:firstLine="180"/>
        <w:jc w:val="both"/>
        <w:rPr>
          <w:rFonts w:ascii="宋体" w:hAnsi="宋体"/>
          <w:sz w:val="24"/>
          <w:szCs w:val="24"/>
        </w:rPr>
      </w:pPr>
    </w:p>
    <w:p w:rsidR="001E5CB1" w:rsidRDefault="001E5CB1">
      <w:pPr>
        <w:pStyle w:val="a4"/>
        <w:spacing w:line="380" w:lineRule="exact"/>
        <w:ind w:leftChars="0" w:left="0" w:firstLineChars="0" w:firstLine="0"/>
        <w:jc w:val="both"/>
        <w:rPr>
          <w:rFonts w:ascii="宋体" w:hAnsi="宋体"/>
          <w:sz w:val="24"/>
          <w:szCs w:val="24"/>
        </w:rPr>
      </w:pPr>
    </w:p>
    <w:p w:rsidR="001E5CB1" w:rsidRDefault="00387911">
      <w:pPr>
        <w:pStyle w:val="a4"/>
        <w:spacing w:line="380" w:lineRule="exact"/>
        <w:ind w:firstLine="180"/>
        <w:jc w:val="both"/>
        <w:rPr>
          <w:rFonts w:ascii="宋体" w:hAnsi="宋体"/>
          <w:sz w:val="24"/>
          <w:szCs w:val="24"/>
        </w:rPr>
      </w:pPr>
      <w:r>
        <w:rPr>
          <w:rFonts w:ascii="宋体" w:hAnsi="宋体" w:hint="eastAsia"/>
          <w:sz w:val="24"/>
          <w:szCs w:val="24"/>
        </w:rPr>
        <w:t>附件1：</w:t>
      </w:r>
    </w:p>
    <w:p w:rsidR="001E5CB1" w:rsidRDefault="001E5CB1">
      <w:pPr>
        <w:pStyle w:val="a4"/>
        <w:spacing w:line="380" w:lineRule="exact"/>
        <w:ind w:leftChars="0" w:left="0" w:firstLineChars="0" w:firstLine="0"/>
        <w:jc w:val="both"/>
        <w:rPr>
          <w:rFonts w:ascii="宋体" w:hAnsi="宋体"/>
          <w:sz w:val="24"/>
          <w:szCs w:val="24"/>
        </w:rPr>
      </w:pPr>
    </w:p>
    <w:p w:rsidR="001E5CB1" w:rsidRDefault="00387911">
      <w:pPr>
        <w:pStyle w:val="a4"/>
        <w:spacing w:line="380" w:lineRule="exact"/>
        <w:ind w:firstLine="241"/>
        <w:jc w:val="center"/>
        <w:rPr>
          <w:rFonts w:ascii="宋体" w:hAnsi="宋体"/>
          <w:b/>
          <w:bCs/>
          <w:sz w:val="32"/>
          <w:szCs w:val="32"/>
        </w:rPr>
      </w:pPr>
      <w:proofErr w:type="gramStart"/>
      <w:r>
        <w:rPr>
          <w:rFonts w:ascii="宋体" w:hAnsi="宋体" w:cs="宋体" w:hint="eastAsia"/>
          <w:b/>
          <w:bCs/>
          <w:sz w:val="32"/>
          <w:szCs w:val="32"/>
        </w:rPr>
        <w:t>报价回</w:t>
      </w:r>
      <w:proofErr w:type="gramEnd"/>
      <w:r>
        <w:rPr>
          <w:rFonts w:ascii="宋体" w:hAnsi="宋体" w:cs="宋体" w:hint="eastAsia"/>
          <w:b/>
          <w:bCs/>
          <w:sz w:val="32"/>
          <w:szCs w:val="32"/>
        </w:rPr>
        <w:t>复函</w:t>
      </w:r>
    </w:p>
    <w:p w:rsidR="001E5CB1" w:rsidRDefault="001E5CB1">
      <w:pPr>
        <w:pStyle w:val="a4"/>
        <w:spacing w:line="380" w:lineRule="exact"/>
        <w:ind w:firstLine="181"/>
        <w:jc w:val="both"/>
        <w:rPr>
          <w:rFonts w:ascii="宋体" w:hAnsi="宋体"/>
          <w:b/>
          <w:bCs/>
          <w:sz w:val="24"/>
          <w:szCs w:val="24"/>
        </w:rPr>
      </w:pPr>
    </w:p>
    <w:p w:rsidR="001E5CB1" w:rsidRDefault="00387911">
      <w:pPr>
        <w:pStyle w:val="a4"/>
        <w:spacing w:line="380" w:lineRule="exact"/>
        <w:ind w:firstLine="180"/>
        <w:jc w:val="both"/>
        <w:rPr>
          <w:rFonts w:ascii="宋体" w:hAnsi="宋体"/>
          <w:sz w:val="24"/>
          <w:szCs w:val="24"/>
        </w:rPr>
      </w:pPr>
      <w:r>
        <w:rPr>
          <w:rFonts w:ascii="宋体" w:hAnsi="宋体" w:hint="eastAsia"/>
          <w:sz w:val="24"/>
          <w:szCs w:val="24"/>
        </w:rPr>
        <w:t>南京审计大学：</w:t>
      </w:r>
    </w:p>
    <w:p w:rsidR="001E5CB1" w:rsidRDefault="00387911">
      <w:pPr>
        <w:pStyle w:val="a4"/>
        <w:spacing w:line="380" w:lineRule="exact"/>
        <w:ind w:firstLine="180"/>
        <w:jc w:val="both"/>
        <w:rPr>
          <w:rFonts w:ascii="宋体" w:hAnsi="宋体"/>
          <w:sz w:val="24"/>
          <w:szCs w:val="24"/>
        </w:rPr>
      </w:pPr>
      <w:r>
        <w:rPr>
          <w:rFonts w:ascii="宋体" w:hAnsi="宋体" w:hint="eastAsia"/>
          <w:sz w:val="24"/>
          <w:szCs w:val="24"/>
        </w:rPr>
        <w:t xml:space="preserve">    你方NSC</w:t>
      </w:r>
      <w:r>
        <w:rPr>
          <w:rFonts w:ascii="宋体" w:hAnsi="宋体"/>
          <w:sz w:val="24"/>
          <w:szCs w:val="24"/>
        </w:rPr>
        <w:t>N</w:t>
      </w:r>
      <w:r>
        <w:rPr>
          <w:rFonts w:ascii="宋体" w:hAnsi="宋体" w:hint="eastAsia"/>
          <w:sz w:val="24"/>
          <w:szCs w:val="24"/>
        </w:rPr>
        <w:t>2022-005号询价函（包括更正公告，如果有的话）收悉，我方经详细审阅和研究，现决定参加本次采购项目报价。</w:t>
      </w:r>
    </w:p>
    <w:p w:rsidR="001E5CB1" w:rsidRDefault="00387911">
      <w:pPr>
        <w:pStyle w:val="a4"/>
        <w:spacing w:line="380" w:lineRule="exact"/>
        <w:ind w:firstLine="180"/>
        <w:jc w:val="both"/>
        <w:rPr>
          <w:rFonts w:ascii="宋体" w:hAnsi="宋体"/>
          <w:sz w:val="24"/>
          <w:szCs w:val="24"/>
        </w:rPr>
      </w:pPr>
      <w:r>
        <w:rPr>
          <w:rFonts w:ascii="宋体" w:hAnsi="宋体" w:hint="eastAsia"/>
          <w:sz w:val="24"/>
          <w:szCs w:val="24"/>
        </w:rPr>
        <w:t xml:space="preserve">    我方郑重承诺：我方</w:t>
      </w:r>
      <w:proofErr w:type="gramStart"/>
      <w:r>
        <w:rPr>
          <w:rFonts w:ascii="宋体" w:hAnsi="宋体" w:hint="eastAsia"/>
          <w:b/>
          <w:bCs/>
          <w:sz w:val="24"/>
          <w:szCs w:val="24"/>
          <w:u w:val="single"/>
        </w:rPr>
        <w:t>完全响应</w:t>
      </w:r>
      <w:proofErr w:type="gramEnd"/>
      <w:r>
        <w:rPr>
          <w:rFonts w:ascii="宋体" w:hAnsi="宋体" w:hint="eastAsia"/>
          <w:sz w:val="24"/>
          <w:szCs w:val="24"/>
        </w:rPr>
        <w:t>你方NSC</w:t>
      </w:r>
      <w:r>
        <w:rPr>
          <w:rFonts w:ascii="宋体" w:hAnsi="宋体"/>
          <w:sz w:val="24"/>
          <w:szCs w:val="24"/>
        </w:rPr>
        <w:t>N</w:t>
      </w:r>
      <w:r>
        <w:rPr>
          <w:rFonts w:ascii="宋体" w:hAnsi="宋体" w:hint="eastAsia"/>
          <w:sz w:val="24"/>
          <w:szCs w:val="24"/>
        </w:rPr>
        <w:t>2022-005号询价函并确保货物及相关服务满足要求。</w:t>
      </w:r>
    </w:p>
    <w:p w:rsidR="001E5CB1" w:rsidRDefault="00387911">
      <w:pPr>
        <w:pStyle w:val="a4"/>
        <w:spacing w:line="380" w:lineRule="exact"/>
        <w:ind w:firstLine="180"/>
        <w:jc w:val="both"/>
        <w:rPr>
          <w:rFonts w:ascii="宋体" w:hAnsi="宋体"/>
          <w:sz w:val="24"/>
          <w:szCs w:val="24"/>
        </w:rPr>
      </w:pPr>
      <w:r>
        <w:rPr>
          <w:rFonts w:ascii="宋体" w:hAnsi="宋体" w:hint="eastAsia"/>
          <w:sz w:val="24"/>
          <w:szCs w:val="24"/>
        </w:rPr>
        <w:t>并</w:t>
      </w:r>
      <w:proofErr w:type="gramStart"/>
      <w:r>
        <w:rPr>
          <w:rFonts w:ascii="宋体" w:hAnsi="宋体" w:hint="eastAsia"/>
          <w:sz w:val="24"/>
          <w:szCs w:val="24"/>
        </w:rPr>
        <w:t>作出</w:t>
      </w:r>
      <w:proofErr w:type="gramEnd"/>
      <w:r>
        <w:rPr>
          <w:rFonts w:ascii="宋体" w:hAnsi="宋体" w:hint="eastAsia"/>
          <w:sz w:val="24"/>
          <w:szCs w:val="24"/>
        </w:rPr>
        <w:t>如下报价：</w:t>
      </w:r>
    </w:p>
    <w:tbl>
      <w:tblPr>
        <w:tblpPr w:leftFromText="180" w:rightFromText="180" w:vertAnchor="text" w:tblpXSpec="center" w:tblpY="217"/>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89"/>
        <w:gridCol w:w="3745"/>
        <w:gridCol w:w="1363"/>
      </w:tblGrid>
      <w:tr w:rsidR="001E5CB1">
        <w:trPr>
          <w:trHeight w:val="333"/>
        </w:trPr>
        <w:tc>
          <w:tcPr>
            <w:tcW w:w="534" w:type="dxa"/>
            <w:vAlign w:val="center"/>
          </w:tcPr>
          <w:p w:rsidR="001E5CB1" w:rsidRDefault="00387911">
            <w:pPr>
              <w:autoSpaceDE w:val="0"/>
              <w:autoSpaceDN w:val="0"/>
              <w:adjustRightInd w:val="0"/>
              <w:spacing w:line="360" w:lineRule="auto"/>
              <w:jc w:val="center"/>
              <w:rPr>
                <w:rFonts w:ascii="宋体" w:hAnsi="宋体"/>
                <w:kern w:val="0"/>
                <w:sz w:val="20"/>
                <w:szCs w:val="21"/>
              </w:rPr>
            </w:pPr>
            <w:r>
              <w:rPr>
                <w:rFonts w:ascii="宋体" w:hAnsi="宋体" w:hint="eastAsia"/>
                <w:kern w:val="0"/>
                <w:sz w:val="20"/>
                <w:szCs w:val="21"/>
              </w:rPr>
              <w:t>序号</w:t>
            </w:r>
          </w:p>
        </w:tc>
        <w:tc>
          <w:tcPr>
            <w:tcW w:w="3289" w:type="dxa"/>
            <w:vAlign w:val="center"/>
          </w:tcPr>
          <w:p w:rsidR="001E5CB1" w:rsidRDefault="00387911">
            <w:pPr>
              <w:autoSpaceDE w:val="0"/>
              <w:autoSpaceDN w:val="0"/>
              <w:adjustRightInd w:val="0"/>
              <w:spacing w:line="360" w:lineRule="auto"/>
              <w:jc w:val="center"/>
              <w:rPr>
                <w:rFonts w:ascii="宋体" w:hAnsi="宋体"/>
                <w:kern w:val="0"/>
                <w:sz w:val="20"/>
                <w:szCs w:val="21"/>
              </w:rPr>
            </w:pPr>
            <w:r>
              <w:rPr>
                <w:rFonts w:ascii="宋体" w:hAnsi="宋体" w:hint="eastAsia"/>
                <w:kern w:val="0"/>
                <w:sz w:val="20"/>
                <w:szCs w:val="21"/>
              </w:rPr>
              <w:t>项目名称</w:t>
            </w:r>
          </w:p>
        </w:tc>
        <w:tc>
          <w:tcPr>
            <w:tcW w:w="3745" w:type="dxa"/>
            <w:vAlign w:val="center"/>
          </w:tcPr>
          <w:p w:rsidR="001E5CB1" w:rsidRDefault="00387911">
            <w:pPr>
              <w:autoSpaceDE w:val="0"/>
              <w:autoSpaceDN w:val="0"/>
              <w:adjustRightInd w:val="0"/>
              <w:spacing w:line="360" w:lineRule="auto"/>
              <w:jc w:val="center"/>
              <w:rPr>
                <w:rFonts w:ascii="宋体" w:hAnsi="宋体"/>
                <w:kern w:val="0"/>
                <w:sz w:val="20"/>
                <w:szCs w:val="21"/>
              </w:rPr>
            </w:pPr>
            <w:r>
              <w:rPr>
                <w:rFonts w:ascii="宋体" w:hAnsi="宋体" w:hint="eastAsia"/>
                <w:kern w:val="0"/>
                <w:sz w:val="20"/>
                <w:szCs w:val="21"/>
              </w:rPr>
              <w:t>总 价</w:t>
            </w:r>
          </w:p>
        </w:tc>
        <w:tc>
          <w:tcPr>
            <w:tcW w:w="1363" w:type="dxa"/>
          </w:tcPr>
          <w:p w:rsidR="001E5CB1" w:rsidRDefault="001E5CB1">
            <w:pPr>
              <w:autoSpaceDE w:val="0"/>
              <w:autoSpaceDN w:val="0"/>
              <w:adjustRightInd w:val="0"/>
              <w:spacing w:line="360" w:lineRule="auto"/>
              <w:jc w:val="center"/>
              <w:rPr>
                <w:rFonts w:ascii="宋体" w:hAnsi="宋体"/>
                <w:kern w:val="0"/>
                <w:sz w:val="20"/>
                <w:szCs w:val="21"/>
              </w:rPr>
            </w:pPr>
          </w:p>
          <w:p w:rsidR="001E5CB1" w:rsidRDefault="00387911">
            <w:pPr>
              <w:autoSpaceDE w:val="0"/>
              <w:autoSpaceDN w:val="0"/>
              <w:adjustRightInd w:val="0"/>
              <w:spacing w:line="360" w:lineRule="auto"/>
              <w:jc w:val="center"/>
              <w:rPr>
                <w:rFonts w:ascii="宋体" w:hAnsi="宋体"/>
                <w:kern w:val="0"/>
                <w:sz w:val="20"/>
                <w:szCs w:val="21"/>
              </w:rPr>
            </w:pPr>
            <w:r>
              <w:rPr>
                <w:rFonts w:ascii="宋体" w:hAnsi="宋体" w:hint="eastAsia"/>
                <w:kern w:val="0"/>
                <w:sz w:val="20"/>
                <w:szCs w:val="21"/>
              </w:rPr>
              <w:t>备注</w:t>
            </w:r>
          </w:p>
        </w:tc>
      </w:tr>
      <w:tr w:rsidR="001E5CB1">
        <w:trPr>
          <w:trHeight w:val="333"/>
        </w:trPr>
        <w:tc>
          <w:tcPr>
            <w:tcW w:w="534" w:type="dxa"/>
            <w:vAlign w:val="center"/>
          </w:tcPr>
          <w:p w:rsidR="001E5CB1" w:rsidRDefault="00387911">
            <w:pPr>
              <w:autoSpaceDE w:val="0"/>
              <w:autoSpaceDN w:val="0"/>
              <w:adjustRightInd w:val="0"/>
              <w:spacing w:line="360" w:lineRule="auto"/>
              <w:jc w:val="center"/>
              <w:rPr>
                <w:rFonts w:ascii="宋体" w:hAnsi="宋体"/>
                <w:kern w:val="0"/>
                <w:sz w:val="20"/>
                <w:szCs w:val="21"/>
              </w:rPr>
            </w:pPr>
            <w:r>
              <w:rPr>
                <w:rFonts w:ascii="宋体" w:hAnsi="宋体" w:hint="eastAsia"/>
                <w:kern w:val="0"/>
                <w:sz w:val="20"/>
                <w:szCs w:val="21"/>
              </w:rPr>
              <w:t>1</w:t>
            </w:r>
          </w:p>
        </w:tc>
        <w:tc>
          <w:tcPr>
            <w:tcW w:w="3289" w:type="dxa"/>
            <w:vAlign w:val="center"/>
          </w:tcPr>
          <w:p w:rsidR="001E5CB1" w:rsidRDefault="00387911">
            <w:pPr>
              <w:rPr>
                <w:rFonts w:ascii="宋体" w:hAnsi="宋体"/>
                <w:sz w:val="24"/>
              </w:rPr>
            </w:pPr>
            <w:r>
              <w:rPr>
                <w:rFonts w:ascii="宋体" w:hAnsi="宋体" w:hint="eastAsia"/>
                <w:sz w:val="24"/>
              </w:rPr>
              <w:t>南京审计大学2</w:t>
            </w:r>
            <w:r>
              <w:rPr>
                <w:rFonts w:ascii="宋体" w:hAnsi="宋体"/>
                <w:sz w:val="24"/>
              </w:rPr>
              <w:t>02</w:t>
            </w:r>
            <w:r>
              <w:rPr>
                <w:rFonts w:ascii="宋体" w:hAnsi="宋体" w:hint="eastAsia"/>
                <w:sz w:val="24"/>
              </w:rPr>
              <w:t>2-2024年</w:t>
            </w:r>
            <w:proofErr w:type="gramStart"/>
            <w:r>
              <w:rPr>
                <w:rFonts w:ascii="宋体" w:hAnsi="宋体" w:hint="eastAsia"/>
                <w:sz w:val="24"/>
              </w:rPr>
              <w:t>门禁维保服务</w:t>
            </w:r>
            <w:proofErr w:type="gramEnd"/>
            <w:r>
              <w:rPr>
                <w:rFonts w:ascii="宋体" w:hAnsi="宋体" w:hint="eastAsia"/>
                <w:sz w:val="24"/>
              </w:rPr>
              <w:t>采购项目</w:t>
            </w:r>
          </w:p>
        </w:tc>
        <w:tc>
          <w:tcPr>
            <w:tcW w:w="3745" w:type="dxa"/>
            <w:vAlign w:val="center"/>
          </w:tcPr>
          <w:p w:rsidR="001E5CB1" w:rsidRDefault="001E5CB1">
            <w:pPr>
              <w:autoSpaceDE w:val="0"/>
              <w:autoSpaceDN w:val="0"/>
              <w:adjustRightInd w:val="0"/>
              <w:spacing w:line="360" w:lineRule="auto"/>
              <w:jc w:val="center"/>
              <w:rPr>
                <w:rFonts w:ascii="宋体" w:hAnsi="宋体"/>
                <w:kern w:val="0"/>
                <w:sz w:val="20"/>
                <w:szCs w:val="21"/>
              </w:rPr>
            </w:pPr>
          </w:p>
        </w:tc>
        <w:tc>
          <w:tcPr>
            <w:tcW w:w="1363" w:type="dxa"/>
          </w:tcPr>
          <w:p w:rsidR="001E5CB1" w:rsidRDefault="001E5CB1">
            <w:pPr>
              <w:autoSpaceDE w:val="0"/>
              <w:autoSpaceDN w:val="0"/>
              <w:adjustRightInd w:val="0"/>
              <w:spacing w:line="360" w:lineRule="auto"/>
              <w:jc w:val="center"/>
              <w:rPr>
                <w:rFonts w:ascii="宋体" w:hAnsi="宋体"/>
                <w:kern w:val="0"/>
                <w:sz w:val="20"/>
                <w:szCs w:val="21"/>
              </w:rPr>
            </w:pPr>
          </w:p>
        </w:tc>
      </w:tr>
      <w:tr w:rsidR="001E5CB1">
        <w:trPr>
          <w:trHeight w:val="333"/>
        </w:trPr>
        <w:tc>
          <w:tcPr>
            <w:tcW w:w="8931" w:type="dxa"/>
            <w:gridSpan w:val="4"/>
            <w:vAlign w:val="center"/>
          </w:tcPr>
          <w:p w:rsidR="001E5CB1" w:rsidRDefault="00387911">
            <w:pPr>
              <w:autoSpaceDE w:val="0"/>
              <w:autoSpaceDN w:val="0"/>
              <w:adjustRightInd w:val="0"/>
              <w:spacing w:line="360" w:lineRule="auto"/>
              <w:jc w:val="center"/>
              <w:rPr>
                <w:rFonts w:ascii="宋体" w:hAnsi="宋体"/>
                <w:kern w:val="0"/>
                <w:sz w:val="20"/>
                <w:szCs w:val="21"/>
              </w:rPr>
            </w:pPr>
            <w:r>
              <w:rPr>
                <w:rFonts w:ascii="宋体" w:hAnsi="宋体" w:hint="eastAsia"/>
                <w:kern w:val="0"/>
                <w:sz w:val="20"/>
                <w:szCs w:val="21"/>
              </w:rPr>
              <w:t>共计金额：￥</w:t>
            </w:r>
            <w:r>
              <w:rPr>
                <w:rFonts w:ascii="宋体" w:hAnsi="宋体" w:hint="eastAsia"/>
                <w:kern w:val="0"/>
                <w:sz w:val="20"/>
                <w:szCs w:val="21"/>
                <w:u w:val="single"/>
              </w:rPr>
              <w:t xml:space="preserve">          </w:t>
            </w:r>
            <w:r>
              <w:rPr>
                <w:rFonts w:ascii="宋体" w:hAnsi="宋体" w:hint="eastAsia"/>
                <w:kern w:val="0"/>
                <w:sz w:val="20"/>
                <w:szCs w:val="21"/>
              </w:rPr>
              <w:t>元（人民币大写：</w:t>
            </w:r>
            <w:r>
              <w:rPr>
                <w:rFonts w:ascii="宋体" w:hAnsi="宋体" w:hint="eastAsia"/>
                <w:kern w:val="0"/>
                <w:sz w:val="20"/>
                <w:szCs w:val="21"/>
                <w:u w:val="single"/>
              </w:rPr>
              <w:t xml:space="preserve">                          </w:t>
            </w:r>
            <w:r>
              <w:rPr>
                <w:rFonts w:ascii="宋体" w:hAnsi="宋体" w:hint="eastAsia"/>
                <w:kern w:val="0"/>
                <w:sz w:val="20"/>
                <w:szCs w:val="21"/>
              </w:rPr>
              <w:t>）</w:t>
            </w:r>
          </w:p>
        </w:tc>
      </w:tr>
      <w:tr w:rsidR="001E5CB1">
        <w:trPr>
          <w:trHeight w:val="333"/>
        </w:trPr>
        <w:tc>
          <w:tcPr>
            <w:tcW w:w="8931" w:type="dxa"/>
            <w:gridSpan w:val="4"/>
            <w:vAlign w:val="center"/>
          </w:tcPr>
          <w:p w:rsidR="001E5CB1" w:rsidRDefault="00387911">
            <w:pPr>
              <w:autoSpaceDE w:val="0"/>
              <w:autoSpaceDN w:val="0"/>
              <w:adjustRightInd w:val="0"/>
              <w:spacing w:line="360" w:lineRule="auto"/>
              <w:jc w:val="center"/>
              <w:rPr>
                <w:rFonts w:ascii="宋体" w:hAnsi="宋体"/>
                <w:kern w:val="0"/>
                <w:sz w:val="20"/>
                <w:szCs w:val="21"/>
              </w:rPr>
            </w:pPr>
            <w:r>
              <w:rPr>
                <w:rFonts w:ascii="宋体" w:hAnsi="宋体" w:hint="eastAsia"/>
                <w:kern w:val="0"/>
                <w:sz w:val="20"/>
                <w:szCs w:val="21"/>
              </w:rPr>
              <w:t>注：货币均为人民币，单价、总价均为含税价。</w:t>
            </w:r>
          </w:p>
        </w:tc>
      </w:tr>
      <w:tr w:rsidR="001E5CB1">
        <w:trPr>
          <w:trHeight w:val="333"/>
        </w:trPr>
        <w:tc>
          <w:tcPr>
            <w:tcW w:w="8931" w:type="dxa"/>
            <w:gridSpan w:val="4"/>
            <w:vAlign w:val="center"/>
          </w:tcPr>
          <w:p w:rsidR="001E5CB1" w:rsidRDefault="00387911">
            <w:pPr>
              <w:autoSpaceDE w:val="0"/>
              <w:autoSpaceDN w:val="0"/>
              <w:adjustRightInd w:val="0"/>
              <w:spacing w:line="360" w:lineRule="auto"/>
              <w:ind w:firstLineChars="100" w:firstLine="200"/>
              <w:rPr>
                <w:rFonts w:ascii="宋体" w:hAnsi="宋体"/>
                <w:kern w:val="0"/>
                <w:sz w:val="20"/>
                <w:szCs w:val="21"/>
              </w:rPr>
            </w:pPr>
            <w:r>
              <w:rPr>
                <w:rFonts w:ascii="宋体" w:hAnsi="宋体" w:hint="eastAsia"/>
                <w:kern w:val="0"/>
                <w:sz w:val="20"/>
                <w:szCs w:val="21"/>
              </w:rPr>
              <w:t>服务期限：两年（以合同约定时间为准）</w:t>
            </w:r>
          </w:p>
        </w:tc>
      </w:tr>
    </w:tbl>
    <w:p w:rsidR="001E5CB1" w:rsidRDefault="001E5CB1">
      <w:pPr>
        <w:spacing w:line="380" w:lineRule="exact"/>
        <w:ind w:firstLineChars="200" w:firstLine="482"/>
        <w:rPr>
          <w:rFonts w:ascii="宋体" w:hAnsi="宋体"/>
          <w:b/>
          <w:sz w:val="24"/>
        </w:rPr>
      </w:pPr>
    </w:p>
    <w:p w:rsidR="001E5CB1" w:rsidRDefault="001E5CB1">
      <w:pPr>
        <w:spacing w:line="380" w:lineRule="exact"/>
        <w:ind w:firstLineChars="200" w:firstLine="482"/>
        <w:rPr>
          <w:rFonts w:ascii="宋体" w:hAnsi="宋体"/>
          <w:b/>
          <w:sz w:val="24"/>
        </w:rPr>
      </w:pPr>
    </w:p>
    <w:p w:rsidR="001E5CB1" w:rsidRDefault="00387911">
      <w:pPr>
        <w:spacing w:line="480" w:lineRule="auto"/>
        <w:rPr>
          <w:rFonts w:ascii="宋体" w:hAnsi="宋体"/>
          <w:sz w:val="24"/>
        </w:rPr>
      </w:pPr>
      <w:r>
        <w:rPr>
          <w:rFonts w:ascii="宋体" w:hAnsi="宋体" w:hint="eastAsia"/>
          <w:sz w:val="24"/>
        </w:rPr>
        <w:t xml:space="preserve">报价供应商名称： （盖章） </w:t>
      </w:r>
    </w:p>
    <w:p w:rsidR="001E5CB1" w:rsidRDefault="00387911">
      <w:pPr>
        <w:spacing w:line="480" w:lineRule="auto"/>
        <w:rPr>
          <w:rFonts w:ascii="宋体" w:hAnsi="宋体"/>
          <w:sz w:val="24"/>
        </w:rPr>
      </w:pPr>
      <w:r>
        <w:rPr>
          <w:rFonts w:ascii="宋体" w:hAnsi="宋体" w:hint="eastAsia"/>
          <w:sz w:val="24"/>
        </w:rPr>
        <w:t>法定代表人（或授权委托人）签字：</w:t>
      </w:r>
    </w:p>
    <w:p w:rsidR="001E5CB1" w:rsidRDefault="00387911">
      <w:pPr>
        <w:spacing w:line="480" w:lineRule="auto"/>
        <w:rPr>
          <w:rFonts w:ascii="宋体" w:hAnsi="宋体"/>
          <w:sz w:val="24"/>
        </w:rPr>
      </w:pPr>
      <w:r>
        <w:rPr>
          <w:rFonts w:ascii="宋体" w:hAnsi="宋体" w:hint="eastAsia"/>
          <w:sz w:val="24"/>
        </w:rPr>
        <w:t>时间：</w:t>
      </w:r>
      <w:bookmarkStart w:id="2" w:name="_Toc279410012"/>
      <w:bookmarkStart w:id="3" w:name="_Toc239251050"/>
      <w:bookmarkStart w:id="4" w:name="_Toc31815"/>
    </w:p>
    <w:p w:rsidR="001E5CB1" w:rsidRDefault="001E5CB1">
      <w:pPr>
        <w:spacing w:line="480" w:lineRule="auto"/>
        <w:rPr>
          <w:rFonts w:ascii="宋体" w:hAnsi="宋体"/>
        </w:rPr>
      </w:pPr>
    </w:p>
    <w:p w:rsidR="001E5CB1" w:rsidRDefault="001E5CB1">
      <w:pPr>
        <w:spacing w:line="480" w:lineRule="auto"/>
        <w:rPr>
          <w:rFonts w:ascii="宋体" w:hAnsi="宋体"/>
        </w:rPr>
      </w:pPr>
    </w:p>
    <w:p w:rsidR="001E5CB1" w:rsidRDefault="001E5CB1">
      <w:pPr>
        <w:spacing w:line="480" w:lineRule="auto"/>
        <w:rPr>
          <w:rFonts w:ascii="宋体" w:hAnsi="宋体"/>
        </w:rPr>
      </w:pPr>
    </w:p>
    <w:p w:rsidR="001E5CB1" w:rsidRDefault="001E5CB1">
      <w:pPr>
        <w:spacing w:line="480" w:lineRule="auto"/>
        <w:rPr>
          <w:rFonts w:ascii="宋体" w:hAnsi="宋体"/>
        </w:rPr>
      </w:pPr>
    </w:p>
    <w:p w:rsidR="001E5CB1" w:rsidRDefault="001E5CB1">
      <w:pPr>
        <w:spacing w:line="480" w:lineRule="auto"/>
        <w:rPr>
          <w:rFonts w:ascii="宋体" w:hAnsi="宋体"/>
        </w:rPr>
      </w:pPr>
    </w:p>
    <w:p w:rsidR="001E5CB1" w:rsidRDefault="001E5CB1">
      <w:pPr>
        <w:spacing w:line="480" w:lineRule="auto"/>
        <w:rPr>
          <w:rFonts w:ascii="宋体" w:hAnsi="宋体"/>
        </w:rPr>
      </w:pPr>
    </w:p>
    <w:p w:rsidR="001E5CB1" w:rsidRDefault="001E5CB1">
      <w:pPr>
        <w:spacing w:line="480" w:lineRule="auto"/>
        <w:rPr>
          <w:rFonts w:ascii="宋体" w:hAnsi="宋体"/>
        </w:rPr>
      </w:pPr>
    </w:p>
    <w:p w:rsidR="001E5CB1" w:rsidRDefault="00387911">
      <w:pPr>
        <w:spacing w:line="480" w:lineRule="auto"/>
        <w:rPr>
          <w:rFonts w:ascii="宋体" w:hAnsi="宋体"/>
          <w:sz w:val="28"/>
          <w:szCs w:val="28"/>
        </w:rPr>
      </w:pPr>
      <w:r>
        <w:rPr>
          <w:rFonts w:ascii="宋体" w:hAnsi="宋体" w:hint="eastAsia"/>
          <w:sz w:val="28"/>
          <w:szCs w:val="28"/>
        </w:rPr>
        <w:t>附件2：资格证明文件</w:t>
      </w:r>
      <w:bookmarkStart w:id="5" w:name="_Toc23705"/>
      <w:bookmarkStart w:id="6" w:name="_Toc239251051"/>
      <w:bookmarkStart w:id="7" w:name="_Toc279410013"/>
      <w:bookmarkEnd w:id="2"/>
      <w:bookmarkEnd w:id="3"/>
      <w:bookmarkEnd w:id="4"/>
    </w:p>
    <w:p w:rsidR="001E5CB1" w:rsidRDefault="00387911">
      <w:pPr>
        <w:spacing w:line="480" w:lineRule="auto"/>
        <w:rPr>
          <w:rFonts w:ascii="宋体" w:hAnsi="宋体"/>
          <w:b/>
          <w:sz w:val="24"/>
          <w:u w:val="single"/>
        </w:rPr>
      </w:pPr>
      <w:r>
        <w:rPr>
          <w:rFonts w:hAnsi="宋体" w:hint="eastAsia"/>
          <w:b/>
          <w:sz w:val="24"/>
        </w:rPr>
        <w:t>1.</w:t>
      </w:r>
      <w:r>
        <w:rPr>
          <w:rFonts w:hAnsi="宋体" w:hint="eastAsia"/>
          <w:b/>
          <w:sz w:val="24"/>
        </w:rPr>
        <w:t>资质证书</w:t>
      </w:r>
      <w:bookmarkEnd w:id="5"/>
    </w:p>
    <w:p w:rsidR="001E5CB1" w:rsidRDefault="00387911">
      <w:pPr>
        <w:spacing w:line="360" w:lineRule="auto"/>
        <w:rPr>
          <w:rFonts w:hAnsi="宋体"/>
          <w:sz w:val="24"/>
          <w:szCs w:val="28"/>
        </w:rPr>
      </w:pPr>
      <w:r>
        <w:rPr>
          <w:rFonts w:hAnsi="宋体" w:hint="eastAsia"/>
          <w:sz w:val="24"/>
        </w:rPr>
        <w:t>营业执照</w:t>
      </w:r>
      <w:bookmarkEnd w:id="6"/>
      <w:bookmarkEnd w:id="7"/>
      <w:r>
        <w:rPr>
          <w:rFonts w:hAnsi="宋体" w:hint="eastAsia"/>
          <w:sz w:val="24"/>
        </w:rPr>
        <w:t>复印件等。</w:t>
      </w:r>
    </w:p>
    <w:p w:rsidR="001E5CB1" w:rsidRDefault="00387911">
      <w:pPr>
        <w:spacing w:line="360" w:lineRule="auto"/>
        <w:rPr>
          <w:rFonts w:hAnsi="宋体"/>
          <w:b/>
          <w:sz w:val="24"/>
        </w:rPr>
      </w:pPr>
      <w:bookmarkStart w:id="8" w:name="_Toc22276"/>
      <w:bookmarkStart w:id="9" w:name="_Toc279410014"/>
      <w:bookmarkStart w:id="10" w:name="_Toc239251052"/>
      <w:r>
        <w:rPr>
          <w:rFonts w:hAnsi="宋体" w:hint="eastAsia"/>
          <w:b/>
          <w:sz w:val="24"/>
        </w:rPr>
        <w:t>2.</w:t>
      </w:r>
      <w:r>
        <w:rPr>
          <w:rFonts w:hAnsi="宋体" w:hint="eastAsia"/>
          <w:b/>
          <w:sz w:val="24"/>
        </w:rPr>
        <w:t>法人授权委托书</w:t>
      </w:r>
      <w:bookmarkEnd w:id="8"/>
      <w:bookmarkEnd w:id="9"/>
      <w:bookmarkEnd w:id="10"/>
    </w:p>
    <w:p w:rsidR="001E5CB1" w:rsidRDefault="00387911">
      <w:pPr>
        <w:spacing w:line="360" w:lineRule="auto"/>
        <w:rPr>
          <w:rFonts w:hAnsi="宋体"/>
          <w:b/>
          <w:sz w:val="30"/>
        </w:rPr>
      </w:pPr>
      <w:r>
        <w:rPr>
          <w:rFonts w:hAnsi="宋体" w:hint="eastAsia"/>
          <w:b/>
          <w:sz w:val="30"/>
        </w:rPr>
        <w:t xml:space="preserve">                   </w:t>
      </w:r>
      <w:r>
        <w:rPr>
          <w:rFonts w:hAnsi="宋体" w:hint="eastAsia"/>
          <w:b/>
          <w:sz w:val="30"/>
        </w:rPr>
        <w:t>法人授权委托书</w:t>
      </w:r>
    </w:p>
    <w:p w:rsidR="001E5CB1" w:rsidRDefault="00387911">
      <w:pPr>
        <w:spacing w:line="360" w:lineRule="auto"/>
        <w:rPr>
          <w:rFonts w:hAnsi="宋体"/>
          <w:sz w:val="24"/>
        </w:rPr>
      </w:pPr>
      <w:r>
        <w:rPr>
          <w:rFonts w:hAnsi="宋体" w:hint="eastAsia"/>
          <w:sz w:val="24"/>
        </w:rPr>
        <w:t>致南京审计大学：</w:t>
      </w:r>
    </w:p>
    <w:p w:rsidR="001E5CB1" w:rsidRDefault="00387911">
      <w:pPr>
        <w:spacing w:line="360" w:lineRule="auto"/>
        <w:rPr>
          <w:rFonts w:hAnsi="宋体"/>
          <w:sz w:val="24"/>
        </w:rPr>
      </w:pPr>
      <w:r>
        <w:rPr>
          <w:rFonts w:hAnsi="宋体" w:hint="eastAsia"/>
          <w:sz w:val="24"/>
        </w:rPr>
        <w:t xml:space="preserve">    </w:t>
      </w:r>
      <w:r>
        <w:rPr>
          <w:rFonts w:hAnsi="宋体" w:hint="eastAsia"/>
          <w:sz w:val="24"/>
        </w:rPr>
        <w:t>本授权书宣告：</w:t>
      </w:r>
    </w:p>
    <w:p w:rsidR="001E5CB1" w:rsidRDefault="00387911">
      <w:pPr>
        <w:snapToGrid w:val="0"/>
        <w:spacing w:line="360" w:lineRule="auto"/>
        <w:rPr>
          <w:rFonts w:hAnsi="宋体"/>
          <w:sz w:val="24"/>
          <w:u w:val="single"/>
        </w:rPr>
      </w:pPr>
      <w:r>
        <w:rPr>
          <w:rFonts w:hAnsi="宋体" w:hint="eastAsia"/>
          <w:sz w:val="24"/>
        </w:rPr>
        <w:t>委托人：</w:t>
      </w:r>
      <w:r>
        <w:rPr>
          <w:rFonts w:hAnsi="宋体" w:hint="eastAsia"/>
          <w:sz w:val="24"/>
          <w:u w:val="single"/>
        </w:rPr>
        <w:t xml:space="preserve">          </w:t>
      </w:r>
    </w:p>
    <w:p w:rsidR="001E5CB1" w:rsidRDefault="00387911">
      <w:pPr>
        <w:snapToGrid w:val="0"/>
        <w:spacing w:line="360" w:lineRule="auto"/>
        <w:rPr>
          <w:rFonts w:hAnsi="宋体"/>
          <w:sz w:val="24"/>
        </w:rPr>
      </w:pPr>
      <w:r>
        <w:rPr>
          <w:rFonts w:hAnsi="宋体" w:hint="eastAsia"/>
          <w:sz w:val="24"/>
        </w:rPr>
        <w:t>地</w:t>
      </w:r>
      <w:r>
        <w:rPr>
          <w:rFonts w:hAnsi="宋体" w:hint="eastAsia"/>
          <w:sz w:val="24"/>
        </w:rPr>
        <w:t xml:space="preserve">    </w:t>
      </w:r>
      <w:r>
        <w:rPr>
          <w:rFonts w:hAnsi="宋体" w:hint="eastAsia"/>
          <w:sz w:val="24"/>
        </w:rPr>
        <w:t>址：</w:t>
      </w:r>
      <w:r>
        <w:rPr>
          <w:rFonts w:hAnsi="宋体" w:hint="eastAsia"/>
          <w:sz w:val="24"/>
          <w:u w:val="single"/>
        </w:rPr>
        <w:t xml:space="preserve">        </w:t>
      </w:r>
      <w:r>
        <w:rPr>
          <w:rFonts w:hAnsi="宋体" w:hint="eastAsia"/>
          <w:sz w:val="24"/>
        </w:rPr>
        <w:t xml:space="preserve"> </w:t>
      </w:r>
      <w:r>
        <w:rPr>
          <w:rFonts w:hAnsi="宋体" w:hint="eastAsia"/>
          <w:sz w:val="24"/>
        </w:rPr>
        <w:t>法定代表人：</w:t>
      </w:r>
      <w:r>
        <w:rPr>
          <w:rFonts w:hAnsi="宋体" w:hint="eastAsia"/>
          <w:sz w:val="24"/>
          <w:u w:val="single"/>
        </w:rPr>
        <w:t xml:space="preserve">        </w:t>
      </w:r>
    </w:p>
    <w:p w:rsidR="001E5CB1" w:rsidRDefault="00387911">
      <w:pPr>
        <w:snapToGrid w:val="0"/>
        <w:spacing w:line="360" w:lineRule="auto"/>
        <w:rPr>
          <w:rFonts w:hAnsi="宋体"/>
          <w:sz w:val="24"/>
        </w:rPr>
      </w:pPr>
      <w:r>
        <w:rPr>
          <w:rFonts w:hAnsi="宋体" w:hint="eastAsia"/>
          <w:sz w:val="24"/>
        </w:rPr>
        <w:t>受托人：</w:t>
      </w:r>
      <w:r>
        <w:rPr>
          <w:rFonts w:hAnsi="宋体" w:hint="eastAsia"/>
          <w:sz w:val="24"/>
          <w:u w:val="single"/>
        </w:rPr>
        <w:t xml:space="preserve">         </w:t>
      </w:r>
      <w:r>
        <w:rPr>
          <w:rFonts w:hAnsi="宋体" w:hint="eastAsia"/>
          <w:sz w:val="24"/>
        </w:rPr>
        <w:t>姓名</w:t>
      </w:r>
      <w:r>
        <w:rPr>
          <w:rFonts w:hAnsi="宋体" w:hint="eastAsia"/>
          <w:sz w:val="24"/>
          <w:u w:val="single"/>
        </w:rPr>
        <w:t xml:space="preserve">    </w:t>
      </w:r>
      <w:r>
        <w:rPr>
          <w:rFonts w:hAnsi="宋体" w:hint="eastAsia"/>
          <w:sz w:val="24"/>
        </w:rPr>
        <w:t>性别</w:t>
      </w:r>
      <w:r>
        <w:rPr>
          <w:rFonts w:hAnsi="宋体" w:hint="eastAsia"/>
          <w:sz w:val="24"/>
          <w:u w:val="single"/>
        </w:rPr>
        <w:t xml:space="preserve">    </w:t>
      </w:r>
      <w:r>
        <w:rPr>
          <w:rFonts w:hAnsi="宋体" w:hint="eastAsia"/>
          <w:sz w:val="24"/>
        </w:rPr>
        <w:t xml:space="preserve"> </w:t>
      </w:r>
      <w:r>
        <w:rPr>
          <w:rFonts w:hAnsi="宋体" w:hint="eastAsia"/>
          <w:sz w:val="24"/>
        </w:rPr>
        <w:t>出生日期：</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w:t>
      </w:r>
    </w:p>
    <w:p w:rsidR="001E5CB1" w:rsidRDefault="00387911">
      <w:pPr>
        <w:snapToGrid w:val="0"/>
        <w:spacing w:line="360" w:lineRule="auto"/>
        <w:rPr>
          <w:rFonts w:hAnsi="宋体"/>
          <w:sz w:val="24"/>
        </w:rPr>
      </w:pPr>
      <w:r>
        <w:rPr>
          <w:rFonts w:hAnsi="宋体" w:hint="eastAsia"/>
          <w:sz w:val="24"/>
        </w:rPr>
        <w:t>所在单位：</w:t>
      </w:r>
      <w:r>
        <w:rPr>
          <w:rFonts w:hAnsi="宋体" w:hint="eastAsia"/>
          <w:sz w:val="24"/>
          <w:u w:val="single"/>
        </w:rPr>
        <w:t xml:space="preserve">      </w:t>
      </w:r>
      <w:r>
        <w:rPr>
          <w:rFonts w:hAnsi="宋体" w:hint="eastAsia"/>
          <w:sz w:val="24"/>
        </w:rPr>
        <w:t>职务：</w:t>
      </w:r>
      <w:r>
        <w:rPr>
          <w:rFonts w:hAnsi="宋体" w:hint="eastAsia"/>
          <w:sz w:val="24"/>
          <w:u w:val="single"/>
        </w:rPr>
        <w:t xml:space="preserve">      </w:t>
      </w:r>
    </w:p>
    <w:p w:rsidR="001E5CB1" w:rsidRDefault="00387911">
      <w:pPr>
        <w:snapToGrid w:val="0"/>
        <w:spacing w:line="360" w:lineRule="auto"/>
        <w:rPr>
          <w:rFonts w:hAnsi="宋体"/>
          <w:sz w:val="24"/>
        </w:rPr>
      </w:pPr>
      <w:r>
        <w:rPr>
          <w:rFonts w:hAnsi="宋体" w:hint="eastAsia"/>
          <w:sz w:val="24"/>
        </w:rPr>
        <w:t>身份证：</w:t>
      </w:r>
      <w:r>
        <w:rPr>
          <w:rFonts w:hAnsi="宋体" w:hint="eastAsia"/>
          <w:sz w:val="24"/>
          <w:u w:val="single"/>
        </w:rPr>
        <w:t xml:space="preserve">      </w:t>
      </w:r>
      <w:r>
        <w:rPr>
          <w:rFonts w:hAnsi="宋体" w:hint="eastAsia"/>
          <w:sz w:val="24"/>
        </w:rPr>
        <w:t>联系方式</w:t>
      </w:r>
      <w:r>
        <w:rPr>
          <w:rFonts w:hAnsi="宋体" w:hint="eastAsia"/>
          <w:sz w:val="24"/>
        </w:rPr>
        <w:t>:</w:t>
      </w:r>
      <w:r>
        <w:rPr>
          <w:rFonts w:hAnsi="宋体" w:hint="eastAsia"/>
          <w:sz w:val="24"/>
          <w:u w:val="single"/>
        </w:rPr>
        <w:t xml:space="preserve">      </w:t>
      </w:r>
    </w:p>
    <w:p w:rsidR="001E5CB1" w:rsidRDefault="00387911">
      <w:pPr>
        <w:spacing w:line="360" w:lineRule="auto"/>
        <w:ind w:firstLineChars="177" w:firstLine="425"/>
        <w:rPr>
          <w:rFonts w:hAnsi="宋体"/>
          <w:sz w:val="24"/>
        </w:rPr>
      </w:pPr>
      <w:r>
        <w:rPr>
          <w:rFonts w:hAnsi="宋体" w:hint="eastAsia"/>
          <w:sz w:val="24"/>
        </w:rPr>
        <w:t>兹委托受托人合法地代表我单位参加南京审计大学组织的</w:t>
      </w:r>
      <w:r>
        <w:rPr>
          <w:rFonts w:hAnsi="宋体" w:hint="eastAsia"/>
          <w:sz w:val="24"/>
          <w:u w:val="single"/>
        </w:rPr>
        <w:t xml:space="preserve">    </w:t>
      </w:r>
      <w:r>
        <w:rPr>
          <w:rFonts w:hAnsi="宋体" w:hint="eastAsia"/>
          <w:sz w:val="24"/>
        </w:rPr>
        <w:t>（采购编号为：</w:t>
      </w:r>
      <w:r>
        <w:rPr>
          <w:rFonts w:hAnsi="宋体" w:hint="eastAsia"/>
          <w:sz w:val="24"/>
          <w:u w:val="single"/>
        </w:rPr>
        <w:t xml:space="preserve">      </w:t>
      </w:r>
      <w:r>
        <w:rPr>
          <w:rFonts w:hAnsi="宋体" w:hint="eastAsia"/>
          <w:sz w:val="24"/>
        </w:rPr>
        <w:t>）采购项目的询价采购活动，受托人有权在该投标活动中，以我单位的名义签署询价函和询价文件，与采购人协商、澄清、解释，质疑，签订合同书并执行一切与此有关的事项。</w:t>
      </w:r>
    </w:p>
    <w:p w:rsidR="001E5CB1" w:rsidRDefault="00387911">
      <w:pPr>
        <w:snapToGrid w:val="0"/>
        <w:spacing w:line="360" w:lineRule="auto"/>
        <w:rPr>
          <w:rFonts w:hAnsi="宋体" w:cs="宋体"/>
          <w:sz w:val="24"/>
        </w:rPr>
      </w:pPr>
      <w:r>
        <w:rPr>
          <w:rFonts w:hAnsi="宋体" w:hint="eastAsia"/>
          <w:sz w:val="24"/>
        </w:rPr>
        <w:t xml:space="preserve">    </w:t>
      </w:r>
      <w:r>
        <w:rPr>
          <w:rFonts w:hAnsi="宋体" w:hint="eastAsia"/>
          <w:sz w:val="24"/>
        </w:rPr>
        <w:t>受托人在办理上述事宜过程中以其自己的名义所签署的所有文件我均予以承认。受托人无转委托权。</w:t>
      </w:r>
    </w:p>
    <w:p w:rsidR="001E5CB1" w:rsidRDefault="00387911">
      <w:pPr>
        <w:snapToGrid w:val="0"/>
        <w:spacing w:line="360" w:lineRule="auto"/>
        <w:ind w:firstLineChars="200" w:firstLine="480"/>
        <w:rPr>
          <w:rFonts w:hAnsi="宋体"/>
          <w:sz w:val="24"/>
        </w:rPr>
      </w:pPr>
      <w:r>
        <w:rPr>
          <w:rFonts w:hAnsi="宋体" w:hint="eastAsia"/>
          <w:sz w:val="24"/>
        </w:rPr>
        <w:t>委托期限：至上述事宜处理完毕止。</w:t>
      </w:r>
    </w:p>
    <w:p w:rsidR="001E5CB1" w:rsidRDefault="001E5CB1">
      <w:pPr>
        <w:snapToGrid w:val="0"/>
        <w:spacing w:line="360" w:lineRule="auto"/>
        <w:rPr>
          <w:rFonts w:hAnsi="宋体"/>
          <w:sz w:val="24"/>
        </w:rPr>
      </w:pPr>
    </w:p>
    <w:p w:rsidR="001E5CB1" w:rsidRDefault="00387911">
      <w:pPr>
        <w:snapToGrid w:val="0"/>
        <w:spacing w:line="360" w:lineRule="auto"/>
        <w:rPr>
          <w:rFonts w:hAnsi="宋体"/>
          <w:sz w:val="24"/>
          <w:u w:val="single"/>
        </w:rPr>
      </w:pPr>
      <w:r>
        <w:rPr>
          <w:rFonts w:hAnsi="宋体" w:hint="eastAsia"/>
          <w:sz w:val="24"/>
        </w:rPr>
        <w:t>委托单位</w:t>
      </w:r>
      <w:r>
        <w:rPr>
          <w:rFonts w:hAnsi="宋体" w:hint="eastAsia"/>
          <w:sz w:val="24"/>
        </w:rPr>
        <w:t xml:space="preserve">   </w:t>
      </w:r>
      <w:r>
        <w:rPr>
          <w:rFonts w:hAnsi="宋体" w:hint="eastAsia"/>
          <w:sz w:val="24"/>
          <w:u w:val="single"/>
        </w:rPr>
        <w:t xml:space="preserve"> </w:t>
      </w:r>
      <w:r>
        <w:rPr>
          <w:rFonts w:hAnsi="宋体" w:hint="eastAsia"/>
          <w:sz w:val="24"/>
          <w:u w:val="single"/>
        </w:rPr>
        <w:t>（公章）</w:t>
      </w:r>
      <w:r>
        <w:rPr>
          <w:rFonts w:hAnsi="宋体" w:hint="eastAsia"/>
          <w:sz w:val="24"/>
          <w:u w:val="single"/>
        </w:rPr>
        <w:t xml:space="preserve">          </w:t>
      </w:r>
    </w:p>
    <w:p w:rsidR="001E5CB1" w:rsidRDefault="00387911">
      <w:pPr>
        <w:snapToGrid w:val="0"/>
        <w:spacing w:line="360" w:lineRule="auto"/>
        <w:rPr>
          <w:rFonts w:hAnsi="宋体"/>
          <w:sz w:val="24"/>
          <w:u w:val="single"/>
        </w:rPr>
      </w:pPr>
      <w:r>
        <w:rPr>
          <w:rFonts w:hAnsi="宋体" w:hint="eastAsia"/>
          <w:sz w:val="24"/>
        </w:rPr>
        <w:t>法定代表人</w:t>
      </w:r>
      <w:r>
        <w:rPr>
          <w:rFonts w:hAnsi="宋体" w:hint="eastAsia"/>
          <w:sz w:val="24"/>
        </w:rPr>
        <w:t xml:space="preserve"> </w:t>
      </w:r>
      <w:r>
        <w:rPr>
          <w:rFonts w:hAnsi="宋体" w:hint="eastAsia"/>
          <w:sz w:val="24"/>
          <w:u w:val="single"/>
        </w:rPr>
        <w:t xml:space="preserve"> </w:t>
      </w:r>
      <w:r>
        <w:rPr>
          <w:rFonts w:hAnsi="宋体" w:hint="eastAsia"/>
          <w:sz w:val="24"/>
          <w:u w:val="single"/>
        </w:rPr>
        <w:t>（签名）</w:t>
      </w:r>
      <w:r>
        <w:rPr>
          <w:rFonts w:hAnsi="宋体" w:hint="eastAsia"/>
          <w:sz w:val="24"/>
          <w:u w:val="single"/>
        </w:rPr>
        <w:t xml:space="preserve">          </w:t>
      </w:r>
    </w:p>
    <w:p w:rsidR="001E5CB1" w:rsidRDefault="00387911">
      <w:pPr>
        <w:snapToGrid w:val="0"/>
        <w:spacing w:line="360" w:lineRule="auto"/>
        <w:rPr>
          <w:rFonts w:hAnsi="宋体"/>
          <w:sz w:val="24"/>
        </w:rPr>
      </w:pPr>
      <w:r>
        <w:rPr>
          <w:rFonts w:hAnsi="宋体" w:hint="eastAsia"/>
          <w:sz w:val="24"/>
        </w:rPr>
        <w:t>二〇二</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w:t>
      </w:r>
    </w:p>
    <w:p w:rsidR="001E5CB1" w:rsidRDefault="001E5CB1">
      <w:pPr>
        <w:rPr>
          <w:b/>
          <w:sz w:val="24"/>
        </w:rPr>
      </w:pPr>
    </w:p>
    <w:p w:rsidR="001E5CB1" w:rsidRDefault="00387911">
      <w:pPr>
        <w:rPr>
          <w:b/>
          <w:sz w:val="24"/>
        </w:rPr>
      </w:pPr>
      <w:r>
        <w:rPr>
          <w:rFonts w:hint="eastAsia"/>
          <w:b/>
          <w:sz w:val="24"/>
        </w:rPr>
        <w:t>3.</w:t>
      </w:r>
      <w:r>
        <w:rPr>
          <w:rFonts w:hint="eastAsia"/>
          <w:b/>
          <w:sz w:val="24"/>
        </w:rPr>
        <w:t>询价前三个月中任意一个月依法缴纳税收和社会保障资金的相关证明材料</w:t>
      </w:r>
      <w:r>
        <w:rPr>
          <w:rFonts w:hint="eastAsia"/>
          <w:b/>
          <w:sz w:val="24"/>
        </w:rPr>
        <w:t>;</w:t>
      </w:r>
    </w:p>
    <w:p w:rsidR="001E5CB1" w:rsidRDefault="001E5CB1">
      <w:pPr>
        <w:rPr>
          <w:b/>
          <w:sz w:val="24"/>
        </w:rPr>
      </w:pPr>
    </w:p>
    <w:p w:rsidR="001E5CB1" w:rsidRDefault="001E5CB1">
      <w:pPr>
        <w:rPr>
          <w:b/>
          <w:sz w:val="24"/>
        </w:rPr>
      </w:pPr>
    </w:p>
    <w:p w:rsidR="001E5CB1" w:rsidRDefault="001E5CB1">
      <w:pPr>
        <w:rPr>
          <w:b/>
          <w:sz w:val="24"/>
        </w:rPr>
      </w:pPr>
    </w:p>
    <w:p w:rsidR="001E5CB1" w:rsidRDefault="001E5CB1">
      <w:pPr>
        <w:rPr>
          <w:b/>
          <w:sz w:val="24"/>
        </w:rPr>
      </w:pPr>
    </w:p>
    <w:p w:rsidR="001E5CB1" w:rsidRDefault="001E5CB1">
      <w:pPr>
        <w:rPr>
          <w:b/>
          <w:sz w:val="24"/>
        </w:rPr>
      </w:pPr>
    </w:p>
    <w:p w:rsidR="001E5CB1" w:rsidRDefault="001E5CB1">
      <w:pPr>
        <w:rPr>
          <w:b/>
          <w:sz w:val="24"/>
        </w:rPr>
      </w:pPr>
    </w:p>
    <w:p w:rsidR="001E5CB1" w:rsidRDefault="00387911">
      <w:pPr>
        <w:spacing w:line="480" w:lineRule="auto"/>
        <w:rPr>
          <w:rFonts w:ascii="宋体" w:hAnsi="宋体"/>
          <w:sz w:val="28"/>
          <w:szCs w:val="28"/>
        </w:rPr>
      </w:pPr>
      <w:r>
        <w:rPr>
          <w:rFonts w:ascii="宋体" w:hAnsi="宋体" w:hint="eastAsia"/>
          <w:sz w:val="28"/>
          <w:szCs w:val="28"/>
        </w:rPr>
        <w:t>附件3：其它证明材料</w:t>
      </w:r>
    </w:p>
    <w:p w:rsidR="001E5CB1" w:rsidRDefault="00387911">
      <w:pPr>
        <w:pStyle w:val="aa"/>
        <w:numPr>
          <w:ilvl w:val="0"/>
          <w:numId w:val="2"/>
        </w:numPr>
        <w:ind w:firstLineChars="0"/>
        <w:rPr>
          <w:b/>
          <w:sz w:val="24"/>
        </w:rPr>
      </w:pPr>
      <w:r>
        <w:rPr>
          <w:rFonts w:hint="eastAsia"/>
          <w:b/>
          <w:sz w:val="24"/>
        </w:rPr>
        <w:t>具备履行合同所必需的设备和专业技术能力的证明材料</w:t>
      </w:r>
      <w:r>
        <w:rPr>
          <w:rFonts w:hint="eastAsia"/>
          <w:b/>
          <w:sz w:val="24"/>
        </w:rPr>
        <w:t>(</w:t>
      </w:r>
      <w:r>
        <w:rPr>
          <w:rFonts w:hint="eastAsia"/>
          <w:b/>
          <w:sz w:val="24"/>
        </w:rPr>
        <w:t>由供应商根据项目需求提供说明材料</w:t>
      </w:r>
      <w:r>
        <w:rPr>
          <w:rFonts w:hint="eastAsia"/>
          <w:b/>
          <w:sz w:val="24"/>
        </w:rPr>
        <w:t>);</w:t>
      </w:r>
    </w:p>
    <w:p w:rsidR="001E5CB1" w:rsidRDefault="00387911">
      <w:pPr>
        <w:pStyle w:val="aa"/>
        <w:numPr>
          <w:ilvl w:val="0"/>
          <w:numId w:val="2"/>
        </w:numPr>
        <w:ind w:firstLineChars="0"/>
        <w:rPr>
          <w:b/>
          <w:sz w:val="24"/>
        </w:rPr>
      </w:pPr>
      <w:r>
        <w:rPr>
          <w:rFonts w:hint="eastAsia"/>
          <w:b/>
          <w:sz w:val="24"/>
        </w:rPr>
        <w:t>参加政府采购活动前三年内在经营活动中没有重大违法记录的书面声明</w:t>
      </w:r>
    </w:p>
    <w:p w:rsidR="001E5CB1" w:rsidRDefault="001E5CB1">
      <w:pPr>
        <w:pStyle w:val="aa"/>
        <w:ind w:left="360" w:firstLineChars="0" w:firstLine="0"/>
        <w:rPr>
          <w:b/>
          <w:sz w:val="24"/>
        </w:rPr>
      </w:pPr>
    </w:p>
    <w:sectPr w:rsidR="001E5CB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C32" w:rsidRDefault="00387911">
      <w:r>
        <w:separator/>
      </w:r>
    </w:p>
  </w:endnote>
  <w:endnote w:type="continuationSeparator" w:id="0">
    <w:p w:rsidR="00927C32" w:rsidRDefault="0038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CB1" w:rsidRDefault="00387911">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59155" cy="147955"/>
                      </a:xfrm>
                      <a:prstGeom prst="rect">
                        <a:avLst/>
                      </a:prstGeom>
                      <a:noFill/>
                      <a:ln w="6350">
                        <a:noFill/>
                      </a:ln>
                    </wps:spPr>
                    <wps:txbx>
                      <w:txbxContent>
                        <w:p w:rsidR="001E5CB1" w:rsidRDefault="00387911">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E71663">
                            <w:fldChar w:fldCharType="begin"/>
                          </w:r>
                          <w:r w:rsidR="00E71663">
                            <w:instrText xml:space="preserve"> NUMPAGES  \* MERGEFORMAT </w:instrText>
                          </w:r>
                          <w:r w:rsidR="00E71663">
                            <w:fldChar w:fldCharType="separate"/>
                          </w:r>
                          <w:r>
                            <w:t>11</w:t>
                          </w:r>
                          <w:r w:rsidR="00E71663">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67.65pt;height:1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" filled="f" stroked="f" strokeweight=".5pt">
              <v:textbox style="mso-fit-shape-to-text:t" inset="0,0,0,0">
                <w:txbxContent>
                  <w:p w:rsidR="001E5CB1" w:rsidRDefault="00387911">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11</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C32" w:rsidRDefault="00387911">
      <w:r>
        <w:separator/>
      </w:r>
    </w:p>
  </w:footnote>
  <w:footnote w:type="continuationSeparator" w:id="0">
    <w:p w:rsidR="00927C32" w:rsidRDefault="00387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chineseCountingThousand"/>
      <w:suff w:val="nothing"/>
      <w:lvlText w:val="第%1章"/>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6F13C56"/>
    <w:multiLevelType w:val="multilevel"/>
    <w:tmpl w:val="46F13C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U3MWM0MGMxMjQ1Nzk4ZDg0Y2M4ODA0NDA5NDg3NjIifQ=="/>
  </w:docVars>
  <w:rsids>
    <w:rsidRoot w:val="003A1818"/>
    <w:rsid w:val="000261F0"/>
    <w:rsid w:val="000A0597"/>
    <w:rsid w:val="000F5DC8"/>
    <w:rsid w:val="000F65D9"/>
    <w:rsid w:val="001058E2"/>
    <w:rsid w:val="0013108E"/>
    <w:rsid w:val="00135D14"/>
    <w:rsid w:val="00157F6E"/>
    <w:rsid w:val="001718CC"/>
    <w:rsid w:val="001842AE"/>
    <w:rsid w:val="001E5CB1"/>
    <w:rsid w:val="00205C78"/>
    <w:rsid w:val="00244073"/>
    <w:rsid w:val="00257C16"/>
    <w:rsid w:val="0027609F"/>
    <w:rsid w:val="002B11FE"/>
    <w:rsid w:val="002D03DB"/>
    <w:rsid w:val="002F4998"/>
    <w:rsid w:val="002F49CD"/>
    <w:rsid w:val="002F57EC"/>
    <w:rsid w:val="002F6162"/>
    <w:rsid w:val="00310DA4"/>
    <w:rsid w:val="003119EC"/>
    <w:rsid w:val="003220AE"/>
    <w:rsid w:val="00337BCD"/>
    <w:rsid w:val="00372639"/>
    <w:rsid w:val="00387911"/>
    <w:rsid w:val="003916CF"/>
    <w:rsid w:val="003A1818"/>
    <w:rsid w:val="003E04C9"/>
    <w:rsid w:val="003E196F"/>
    <w:rsid w:val="003E3068"/>
    <w:rsid w:val="0042487C"/>
    <w:rsid w:val="00425E89"/>
    <w:rsid w:val="00432D38"/>
    <w:rsid w:val="004366FA"/>
    <w:rsid w:val="00466C96"/>
    <w:rsid w:val="004D6ECE"/>
    <w:rsid w:val="00503A98"/>
    <w:rsid w:val="0055262B"/>
    <w:rsid w:val="005565A1"/>
    <w:rsid w:val="00557A1E"/>
    <w:rsid w:val="0058342B"/>
    <w:rsid w:val="005A3F64"/>
    <w:rsid w:val="005B278B"/>
    <w:rsid w:val="00602D8E"/>
    <w:rsid w:val="00611BB4"/>
    <w:rsid w:val="00655326"/>
    <w:rsid w:val="0068030E"/>
    <w:rsid w:val="006E1016"/>
    <w:rsid w:val="006F635C"/>
    <w:rsid w:val="007A1D05"/>
    <w:rsid w:val="007B21FB"/>
    <w:rsid w:val="007B7D9B"/>
    <w:rsid w:val="007E2AF3"/>
    <w:rsid w:val="007E2B6B"/>
    <w:rsid w:val="007E6CD0"/>
    <w:rsid w:val="00893071"/>
    <w:rsid w:val="008A6208"/>
    <w:rsid w:val="00927C32"/>
    <w:rsid w:val="00945338"/>
    <w:rsid w:val="00966EC4"/>
    <w:rsid w:val="00A01DD0"/>
    <w:rsid w:val="00A13C6E"/>
    <w:rsid w:val="00A54BC3"/>
    <w:rsid w:val="00A71D67"/>
    <w:rsid w:val="00A739D1"/>
    <w:rsid w:val="00A94BF8"/>
    <w:rsid w:val="00AC20A4"/>
    <w:rsid w:val="00AC76EB"/>
    <w:rsid w:val="00B009AA"/>
    <w:rsid w:val="00B119B7"/>
    <w:rsid w:val="00B67DD4"/>
    <w:rsid w:val="00B80E35"/>
    <w:rsid w:val="00BA39E1"/>
    <w:rsid w:val="00BB02E0"/>
    <w:rsid w:val="00BC7440"/>
    <w:rsid w:val="00BE7AD2"/>
    <w:rsid w:val="00C243BD"/>
    <w:rsid w:val="00C30B93"/>
    <w:rsid w:val="00C636C1"/>
    <w:rsid w:val="00C82FD9"/>
    <w:rsid w:val="00CE62DD"/>
    <w:rsid w:val="00D17AF3"/>
    <w:rsid w:val="00D32FBB"/>
    <w:rsid w:val="00D5170E"/>
    <w:rsid w:val="00D54393"/>
    <w:rsid w:val="00E2526F"/>
    <w:rsid w:val="00E71663"/>
    <w:rsid w:val="00EB2AC6"/>
    <w:rsid w:val="00EC0313"/>
    <w:rsid w:val="00EC622A"/>
    <w:rsid w:val="00ED47C9"/>
    <w:rsid w:val="00ED610D"/>
    <w:rsid w:val="00ED71C0"/>
    <w:rsid w:val="00F15443"/>
    <w:rsid w:val="00F17169"/>
    <w:rsid w:val="00FC3DCC"/>
    <w:rsid w:val="00FF689E"/>
    <w:rsid w:val="0151542A"/>
    <w:rsid w:val="02011BCE"/>
    <w:rsid w:val="02277A32"/>
    <w:rsid w:val="03ED7CBD"/>
    <w:rsid w:val="09307DC8"/>
    <w:rsid w:val="09BF287C"/>
    <w:rsid w:val="09F565F5"/>
    <w:rsid w:val="13552642"/>
    <w:rsid w:val="14314201"/>
    <w:rsid w:val="21F85037"/>
    <w:rsid w:val="293D4EAC"/>
    <w:rsid w:val="29DE5930"/>
    <w:rsid w:val="2BE90B09"/>
    <w:rsid w:val="308456BC"/>
    <w:rsid w:val="32CD75AD"/>
    <w:rsid w:val="33785CFA"/>
    <w:rsid w:val="33A13DE6"/>
    <w:rsid w:val="3532426D"/>
    <w:rsid w:val="40E2536C"/>
    <w:rsid w:val="434314DF"/>
    <w:rsid w:val="498C5765"/>
    <w:rsid w:val="4E623651"/>
    <w:rsid w:val="4F1308F2"/>
    <w:rsid w:val="4FFF6B7F"/>
    <w:rsid w:val="52140608"/>
    <w:rsid w:val="526D464E"/>
    <w:rsid w:val="5C294286"/>
    <w:rsid w:val="5CCE7329"/>
    <w:rsid w:val="5DBB7DB5"/>
    <w:rsid w:val="62147A69"/>
    <w:rsid w:val="63776FB0"/>
    <w:rsid w:val="66676269"/>
    <w:rsid w:val="68CA5872"/>
    <w:rsid w:val="6A0166F1"/>
    <w:rsid w:val="74571FA8"/>
    <w:rsid w:val="7BB013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350CEE-1EA6-4330-B133-EA8C6350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2">
    <w:name w:val="heading 2"/>
    <w:basedOn w:val="a"/>
    <w:next w:val="a"/>
    <w:link w:val="20"/>
    <w:qFormat/>
    <w:pPr>
      <w:keepNext/>
      <w:keepLines/>
      <w:autoSpaceDE w:val="0"/>
      <w:autoSpaceDN w:val="0"/>
      <w:adjustRightInd w:val="0"/>
      <w:spacing w:before="260" w:after="260" w:line="416" w:lineRule="auto"/>
      <w:jc w:val="left"/>
      <w:outlineLvl w:val="1"/>
    </w:pPr>
    <w:rPr>
      <w:rFonts w:ascii="Arial" w:eastAsia="黑体" w:hAnsi="Arial"/>
      <w:b/>
      <w:bCs/>
      <w:kern w:val="0"/>
      <w:sz w:val="32"/>
      <w:szCs w:val="32"/>
    </w:rPr>
  </w:style>
  <w:style w:type="paragraph" w:styleId="3">
    <w:name w:val="heading 3"/>
    <w:basedOn w:val="a"/>
    <w:next w:val="a"/>
    <w:link w:val="30"/>
    <w:qFormat/>
    <w:pPr>
      <w:keepNext/>
      <w:keepLines/>
      <w:autoSpaceDE w:val="0"/>
      <w:autoSpaceDN w:val="0"/>
      <w:adjustRightInd w:val="0"/>
      <w:spacing w:before="260" w:after="260" w:line="416" w:lineRule="auto"/>
      <w:jc w:val="left"/>
      <w:outlineLvl w:val="2"/>
    </w:pPr>
    <w:rPr>
      <w:rFonts w:ascii="宋体"/>
      <w:b/>
      <w:bCs/>
      <w:kern w:val="0"/>
      <w:sz w:val="32"/>
      <w:szCs w:val="32"/>
    </w:rPr>
  </w:style>
  <w:style w:type="paragraph" w:styleId="4">
    <w:name w:val="heading 4"/>
    <w:basedOn w:val="a"/>
    <w:next w:val="a0"/>
    <w:link w:val="40"/>
    <w:uiPriority w:val="99"/>
    <w:qFormat/>
    <w:pPr>
      <w:keepNext/>
      <w:keepLines/>
      <w:numPr>
        <w:ilvl w:val="3"/>
        <w:numId w:val="1"/>
      </w:numPr>
      <w:spacing w:before="120" w:after="120"/>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Body Text Indent"/>
    <w:basedOn w:val="a"/>
    <w:qFormat/>
    <w:pPr>
      <w:spacing w:line="360" w:lineRule="exact"/>
      <w:ind w:leftChars="-100" w:left="-210" w:firstLineChars="75" w:firstLine="210"/>
      <w:jc w:val="left"/>
    </w:pPr>
    <w:rPr>
      <w:sz w:val="28"/>
      <w:szCs w:val="28"/>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firstLineChars="200" w:firstLine="420"/>
    </w:pPr>
    <w:rPr>
      <w:szCs w:val="22"/>
    </w:rPr>
  </w:style>
  <w:style w:type="character" w:customStyle="1" w:styleId="apple-converted-space">
    <w:name w:val="apple-converted-space"/>
    <w:basedOn w:val="a1"/>
    <w:qFormat/>
  </w:style>
  <w:style w:type="character" w:customStyle="1" w:styleId="40">
    <w:name w:val="标题 4 字符"/>
    <w:basedOn w:val="a1"/>
    <w:link w:val="4"/>
    <w:uiPriority w:val="99"/>
    <w:qFormat/>
    <w:rPr>
      <w:rFonts w:ascii="Cambria" w:hAnsi="Cambria"/>
      <w:b/>
      <w:bCs/>
      <w:sz w:val="28"/>
      <w:szCs w:val="28"/>
    </w:rPr>
  </w:style>
  <w:style w:type="character" w:customStyle="1" w:styleId="20">
    <w:name w:val="标题 2 字符"/>
    <w:basedOn w:val="a1"/>
    <w:link w:val="2"/>
    <w:qFormat/>
    <w:rPr>
      <w:rFonts w:ascii="Arial" w:eastAsia="黑体" w:hAnsi="Arial"/>
      <w:b/>
      <w:bCs/>
      <w:sz w:val="32"/>
      <w:szCs w:val="32"/>
    </w:rPr>
  </w:style>
  <w:style w:type="character" w:customStyle="1" w:styleId="30">
    <w:name w:val="标题 3 字符"/>
    <w:basedOn w:val="a1"/>
    <w:link w:val="3"/>
    <w:qFormat/>
    <w:rPr>
      <w:rFonts w:ascii="宋体" w:hAnsi="Calibri"/>
      <w:b/>
      <w:bCs/>
      <w:sz w:val="32"/>
      <w:szCs w:val="32"/>
    </w:rPr>
  </w:style>
  <w:style w:type="character" w:customStyle="1" w:styleId="a6">
    <w:name w:val="批注框文本 字符"/>
    <w:basedOn w:val="a1"/>
    <w:link w:val="a5"/>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2099</Words>
  <Characters>1189</Characters>
  <Application>Microsoft Office Word</Application>
  <DocSecurity>0</DocSecurity>
  <Lines>9</Lines>
  <Paragraphs>6</Paragraphs>
  <ScaleCrop>false</ScaleCrop>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李爱英</cp:lastModifiedBy>
  <cp:revision>85</cp:revision>
  <cp:lastPrinted>2021-05-08T02:09:00Z</cp:lastPrinted>
  <dcterms:created xsi:type="dcterms:W3CDTF">2021-06-25T02:08:00Z</dcterms:created>
  <dcterms:modified xsi:type="dcterms:W3CDTF">2022-06-13T08:27:00Z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DDDA847BC85543208195C93F0AFD93DB</vt:lpwstr>
  </property>
</Properties>
</file>