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2C" w:rsidRPr="00967971" w:rsidRDefault="009A7351" w:rsidP="008673F2">
      <w:pPr>
        <w:spacing w:line="360" w:lineRule="auto"/>
        <w:ind w:firstLineChars="200" w:firstLine="800"/>
        <w:jc w:val="center"/>
        <w:rPr>
          <w:rFonts w:ascii="Times New Roman" w:hAnsi="宋体"/>
          <w:sz w:val="40"/>
          <w:szCs w:val="28"/>
        </w:rPr>
      </w:pPr>
      <w:r w:rsidRPr="00967971">
        <w:rPr>
          <w:rFonts w:ascii="Times New Roman" w:hAnsi="宋体" w:hint="eastAsia"/>
          <w:sz w:val="40"/>
          <w:szCs w:val="28"/>
        </w:rPr>
        <w:t>审计实务教学与业务仿真系统采购需求</w:t>
      </w:r>
    </w:p>
    <w:p w:rsidR="009C07F2" w:rsidRDefault="009C07F2" w:rsidP="009C07F2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hint="eastAsia"/>
        </w:rPr>
        <w:t>为提高学生动手能力，</w:t>
      </w:r>
      <w:r>
        <w:rPr>
          <w:rFonts w:hint="eastAsia"/>
        </w:rPr>
        <w:t>提高</w:t>
      </w:r>
      <w:r>
        <w:t>学生对审计项目整体过程的全面把握，</w:t>
      </w:r>
      <w:r>
        <w:rPr>
          <w:rFonts w:hint="eastAsia"/>
        </w:rPr>
        <w:t>实验室拟依托计算机审计实验中心建设项目采购目前</w:t>
      </w:r>
      <w:r>
        <w:rPr>
          <w:rFonts w:hint="eastAsia"/>
        </w:rPr>
        <w:t>审计</w:t>
      </w:r>
      <w:bookmarkStart w:id="0" w:name="_GoBack"/>
      <w:bookmarkEnd w:id="0"/>
      <w:r>
        <w:rPr>
          <w:rFonts w:hint="eastAsia"/>
        </w:rPr>
        <w:t>署</w:t>
      </w:r>
      <w:r>
        <w:t>联合上海博科资讯有限公司开发的审计实务教学与业务仿真系统</w:t>
      </w:r>
      <w:r>
        <w:rPr>
          <w:rFonts w:hint="eastAsia"/>
        </w:rPr>
        <w:t>，希望</w:t>
      </w:r>
      <w:r>
        <w:rPr>
          <w:rFonts w:ascii="宋体" w:hAnsi="宋体" w:hint="eastAsia"/>
          <w:szCs w:val="21"/>
        </w:rPr>
        <w:t>学生通过这套软件，能</w:t>
      </w:r>
      <w:r>
        <w:rPr>
          <w:rFonts w:ascii="宋体" w:hAnsi="宋体" w:hint="eastAsia"/>
          <w:szCs w:val="21"/>
        </w:rPr>
        <w:t>提升</w:t>
      </w:r>
      <w:r>
        <w:rPr>
          <w:rFonts w:ascii="宋体" w:hAnsi="宋体"/>
          <w:szCs w:val="21"/>
        </w:rPr>
        <w:t>审计教学的</w:t>
      </w:r>
      <w:r>
        <w:rPr>
          <w:rFonts w:ascii="宋体" w:hAnsi="宋体" w:hint="eastAsia"/>
          <w:szCs w:val="21"/>
        </w:rPr>
        <w:t>效果</w:t>
      </w:r>
      <w:r>
        <w:rPr>
          <w:rFonts w:ascii="宋体" w:hAnsi="宋体" w:hint="eastAsia"/>
          <w:szCs w:val="21"/>
        </w:rPr>
        <w:t>，能让学生快速适应事务所工作，提高学生从事</w:t>
      </w:r>
      <w:r>
        <w:rPr>
          <w:rFonts w:ascii="宋体" w:hAnsi="宋体" w:hint="eastAsia"/>
          <w:szCs w:val="21"/>
        </w:rPr>
        <w:t>政府</w:t>
      </w:r>
      <w:r>
        <w:rPr>
          <w:rFonts w:ascii="宋体" w:hAnsi="宋体" w:hint="eastAsia"/>
          <w:szCs w:val="21"/>
        </w:rPr>
        <w:t>审计的就业能力。</w:t>
      </w:r>
    </w:p>
    <w:p w:rsidR="009A7351" w:rsidRPr="00DA2647" w:rsidRDefault="009A7351" w:rsidP="008673F2">
      <w:pPr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 w:rsidRPr="00DA2647">
        <w:rPr>
          <w:rFonts w:ascii="Times New Roman" w:hAnsi="宋体" w:hint="eastAsia"/>
          <w:sz w:val="28"/>
          <w:szCs w:val="28"/>
        </w:rPr>
        <w:t>1.</w:t>
      </w:r>
      <w:r w:rsidRPr="00DA2647">
        <w:rPr>
          <w:rFonts w:ascii="Times New Roman" w:eastAsia="仿宋_GB2312" w:hint="eastAsia"/>
          <w:sz w:val="28"/>
          <w:szCs w:val="28"/>
        </w:rPr>
        <w:t>系统应包含</w:t>
      </w:r>
      <w:r w:rsidR="00055954" w:rsidRPr="00DA2647">
        <w:rPr>
          <w:rFonts w:ascii="Times New Roman" w:eastAsia="仿宋_GB2312" w:hint="eastAsia"/>
          <w:sz w:val="28"/>
          <w:szCs w:val="28"/>
        </w:rPr>
        <w:t>教学、考试、仿真模拟、教务管理等功能</w:t>
      </w:r>
      <w:r w:rsidRPr="00DA2647">
        <w:rPr>
          <w:rFonts w:ascii="Times New Roman" w:eastAsia="仿宋_GB2312" w:hint="eastAsia"/>
          <w:sz w:val="28"/>
          <w:szCs w:val="28"/>
        </w:rPr>
        <w:t>；不仅能够</w:t>
      </w:r>
      <w:r w:rsidR="00055954" w:rsidRPr="00DA2647">
        <w:rPr>
          <w:rFonts w:ascii="Times New Roman" w:eastAsia="仿宋_GB2312" w:hint="eastAsia"/>
          <w:sz w:val="28"/>
          <w:szCs w:val="28"/>
        </w:rPr>
        <w:t>相关课程</w:t>
      </w:r>
      <w:r w:rsidRPr="00DA2647">
        <w:rPr>
          <w:rFonts w:ascii="Times New Roman" w:eastAsia="仿宋_GB2312" w:hint="eastAsia"/>
          <w:sz w:val="28"/>
          <w:szCs w:val="28"/>
        </w:rPr>
        <w:t>基本原理和知识；还需要通过仿真模拟便于学员掌握审计实质性测试程序、审计目标、审计方法及实践开展。</w:t>
      </w:r>
    </w:p>
    <w:p w:rsidR="009A7351" w:rsidRPr="00DA2647" w:rsidRDefault="009A7351" w:rsidP="008673F2">
      <w:pPr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 w:rsidRPr="00DA2647">
        <w:rPr>
          <w:rFonts w:ascii="Times New Roman" w:hAnsi="宋体" w:hint="eastAsia"/>
          <w:sz w:val="28"/>
          <w:szCs w:val="28"/>
        </w:rPr>
        <w:t>2.</w:t>
      </w:r>
      <w:r w:rsidRPr="00DA2647">
        <w:rPr>
          <w:rFonts w:ascii="Times New Roman" w:eastAsia="仿宋_GB2312" w:hint="eastAsia"/>
          <w:sz w:val="28"/>
          <w:szCs w:val="28"/>
        </w:rPr>
        <w:t>该系统</w:t>
      </w:r>
      <w:r w:rsidR="00055954" w:rsidRPr="00DA2647">
        <w:rPr>
          <w:rFonts w:ascii="Times New Roman" w:eastAsia="仿宋_GB2312" w:hint="eastAsia"/>
          <w:sz w:val="28"/>
          <w:szCs w:val="28"/>
        </w:rPr>
        <w:t>应将</w:t>
      </w:r>
      <w:r w:rsidRPr="00DA2647">
        <w:rPr>
          <w:rFonts w:ascii="Times New Roman" w:eastAsia="仿宋_GB2312" w:hint="eastAsia"/>
          <w:sz w:val="28"/>
          <w:szCs w:val="28"/>
        </w:rPr>
        <w:t>理论教学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Pr="00DA2647">
        <w:rPr>
          <w:rFonts w:ascii="Times New Roman" w:eastAsia="仿宋_GB2312" w:hint="eastAsia"/>
          <w:sz w:val="28"/>
          <w:szCs w:val="28"/>
        </w:rPr>
        <w:t>计算机辅助练习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Pr="00DA2647">
        <w:rPr>
          <w:rFonts w:ascii="Times New Roman" w:eastAsia="仿宋_GB2312" w:hint="eastAsia"/>
          <w:sz w:val="28"/>
          <w:szCs w:val="28"/>
        </w:rPr>
        <w:t>学员分组训练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Pr="00DA2647">
        <w:rPr>
          <w:rFonts w:ascii="Times New Roman" w:eastAsia="仿宋_GB2312" w:hint="eastAsia"/>
          <w:sz w:val="28"/>
          <w:szCs w:val="28"/>
        </w:rPr>
        <w:t>案例式教学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Pr="00DA2647">
        <w:rPr>
          <w:rFonts w:ascii="Times New Roman" w:eastAsia="仿宋_GB2312" w:hint="eastAsia"/>
          <w:sz w:val="28"/>
          <w:szCs w:val="28"/>
        </w:rPr>
        <w:t>任务驱动实践模拟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Pr="00DA2647">
        <w:rPr>
          <w:rFonts w:ascii="Times New Roman" w:eastAsia="仿宋_GB2312" w:hint="eastAsia"/>
          <w:sz w:val="28"/>
          <w:szCs w:val="28"/>
        </w:rPr>
        <w:t>全程方针模拟等学习与训练</w:t>
      </w:r>
      <w:r w:rsidR="00055954" w:rsidRPr="00DA2647">
        <w:rPr>
          <w:rFonts w:ascii="Times New Roman" w:eastAsia="仿宋_GB2312" w:hint="eastAsia"/>
          <w:sz w:val="28"/>
          <w:szCs w:val="28"/>
        </w:rPr>
        <w:t>等等功能分为不同</w:t>
      </w:r>
      <w:r w:rsidRPr="00DA2647">
        <w:rPr>
          <w:rFonts w:ascii="Times New Roman" w:eastAsia="仿宋_GB2312" w:hint="eastAsia"/>
          <w:sz w:val="28"/>
          <w:szCs w:val="28"/>
        </w:rPr>
        <w:t>模块</w:t>
      </w:r>
      <w:r w:rsidRPr="00DA2647">
        <w:rPr>
          <w:rFonts w:ascii="Times New Roman" w:eastAsia="仿宋_GB2312" w:hint="eastAsia"/>
          <w:sz w:val="28"/>
          <w:szCs w:val="28"/>
        </w:rPr>
        <w:t>,</w:t>
      </w:r>
      <w:r w:rsidR="00055954" w:rsidRPr="00DA2647">
        <w:rPr>
          <w:rFonts w:ascii="Times New Roman" w:eastAsia="仿宋_GB2312" w:hint="eastAsia"/>
          <w:sz w:val="28"/>
          <w:szCs w:val="28"/>
        </w:rPr>
        <w:t>便于不同学习需求的教师与学员教学实践使用。</w:t>
      </w:r>
    </w:p>
    <w:p w:rsidR="009A7351" w:rsidRPr="00DA2647" w:rsidRDefault="00055954" w:rsidP="008673F2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647">
        <w:rPr>
          <w:rFonts w:ascii="Times New Roman" w:eastAsia="仿宋_GB2312" w:hint="eastAsia"/>
          <w:b/>
          <w:sz w:val="28"/>
          <w:szCs w:val="28"/>
        </w:rPr>
        <w:t>计算机辅助</w:t>
      </w:r>
      <w:r w:rsidR="009A7351" w:rsidRPr="00DA2647">
        <w:rPr>
          <w:rFonts w:ascii="Times New Roman" w:eastAsia="仿宋_GB2312" w:hint="eastAsia"/>
          <w:b/>
          <w:sz w:val="28"/>
          <w:szCs w:val="28"/>
        </w:rPr>
        <w:t>教练结合</w:t>
      </w:r>
      <w:r w:rsidR="009A7351" w:rsidRPr="00DA2647">
        <w:rPr>
          <w:rFonts w:ascii="Times New Roman" w:eastAsia="仿宋_GB2312" w:hint="eastAsia"/>
          <w:sz w:val="28"/>
          <w:szCs w:val="28"/>
        </w:rPr>
        <w:t>：理论实务导学、审计模拟实战、联机自练自测、课堂讨论答疑（教师</w:t>
      </w:r>
      <w:r w:rsidRPr="00DA2647">
        <w:rPr>
          <w:rFonts w:ascii="Times New Roman" w:eastAsia="仿宋_GB2312" w:hint="eastAsia"/>
          <w:sz w:val="28"/>
          <w:szCs w:val="28"/>
        </w:rPr>
        <w:t>可在线</w:t>
      </w:r>
      <w:r w:rsidR="009A7351" w:rsidRPr="00DA2647">
        <w:rPr>
          <w:rFonts w:ascii="Times New Roman" w:eastAsia="仿宋_GB2312" w:hint="eastAsia"/>
          <w:sz w:val="28"/>
          <w:szCs w:val="28"/>
        </w:rPr>
        <w:t>辅助）。</w:t>
      </w:r>
    </w:p>
    <w:p w:rsidR="009A7351" w:rsidRPr="00DA2647" w:rsidRDefault="009A7351" w:rsidP="008673F2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647">
        <w:rPr>
          <w:rFonts w:ascii="仿宋_GB2312" w:eastAsia="仿宋_GB2312" w:hint="eastAsia"/>
          <w:b/>
          <w:sz w:val="28"/>
          <w:szCs w:val="28"/>
        </w:rPr>
        <w:t>实战模拟</w:t>
      </w:r>
      <w:r w:rsidRPr="00DA2647">
        <w:rPr>
          <w:rFonts w:ascii="仿宋_GB2312" w:eastAsia="仿宋_GB2312" w:hint="eastAsia"/>
          <w:sz w:val="28"/>
          <w:szCs w:val="28"/>
        </w:rPr>
        <w:t>：软件模拟实务导师引导方式，执行项目全任务，模拟实战为主，教师和学员间讨论互动仅为辅助。以审计师教材、注册会计师审计教材为蓝本，按业务循环审计设计板块，以审计实施方案的执行（目标、任务）为主线，采取多分支任务处理方式，对每个分支任务的完成情况进行测试和评判。通过实战训练掌握审计原理、程序、方法，发现存在的问题。</w:t>
      </w:r>
    </w:p>
    <w:p w:rsidR="009A7351" w:rsidRPr="00DA2647" w:rsidRDefault="009A7351" w:rsidP="008673F2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647">
        <w:rPr>
          <w:rFonts w:ascii="仿宋_GB2312" w:eastAsia="仿宋_GB2312" w:hint="eastAsia"/>
          <w:b/>
          <w:sz w:val="28"/>
          <w:szCs w:val="28"/>
        </w:rPr>
        <w:t>任务驱动</w:t>
      </w:r>
      <w:r w:rsidRPr="00DA2647">
        <w:rPr>
          <w:rFonts w:ascii="仿宋_GB2312" w:eastAsia="仿宋_GB2312" w:hint="eastAsia"/>
          <w:sz w:val="28"/>
          <w:szCs w:val="28"/>
        </w:rPr>
        <w:t>：围绕任务安排各项资源和功能。任务组织方式可以是根据审计方案，从总目标出发逆向分解至各业务环节，再深入到具体的问题、科目、账户、单证等。可以采取单项任务、综合任务的形式。审计任务可以采用多种方式进行调用，既可以直接调用，也可以在课</w:t>
      </w:r>
      <w:r w:rsidRPr="00DA2647">
        <w:rPr>
          <w:rFonts w:ascii="仿宋_GB2312" w:eastAsia="仿宋_GB2312" w:hint="eastAsia"/>
          <w:sz w:val="28"/>
          <w:szCs w:val="28"/>
        </w:rPr>
        <w:lastRenderedPageBreak/>
        <w:t>程中调用，还可以在审计思路或审计提示中进行调用。</w:t>
      </w:r>
    </w:p>
    <w:p w:rsidR="009A7351" w:rsidRPr="00DA2647" w:rsidRDefault="009A7351" w:rsidP="008673F2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A2647">
        <w:rPr>
          <w:rFonts w:ascii="Times New Roman" w:eastAsia="仿宋_GB2312" w:hint="eastAsia"/>
          <w:b/>
          <w:sz w:val="28"/>
          <w:szCs w:val="28"/>
        </w:rPr>
        <w:t>任务测评</w:t>
      </w:r>
      <w:r w:rsidRPr="00DA2647">
        <w:rPr>
          <w:rFonts w:ascii="Times New Roman" w:eastAsia="仿宋_GB2312" w:hint="eastAsia"/>
          <w:sz w:val="28"/>
          <w:szCs w:val="28"/>
        </w:rPr>
        <w:t>：</w:t>
      </w:r>
      <w:r w:rsidRPr="00DA2647">
        <w:rPr>
          <w:rFonts w:ascii="仿宋_GB2312" w:eastAsia="仿宋_GB2312" w:hint="eastAsia"/>
          <w:sz w:val="28"/>
          <w:szCs w:val="28"/>
        </w:rPr>
        <w:t>对总体任务、具体任务和分支任务的完成情况进行测评。任务的提示方式可以是判断、单选、多选（多分支）、填空、论述等，客观项由软件自动测评结果。</w:t>
      </w:r>
    </w:p>
    <w:p w:rsidR="009A7351" w:rsidRPr="00DA2647" w:rsidRDefault="009A7351" w:rsidP="008673F2">
      <w:pPr>
        <w:spacing w:line="360" w:lineRule="auto"/>
        <w:ind w:firstLineChars="200" w:firstLine="562"/>
        <w:rPr>
          <w:rFonts w:ascii="Times New Roman" w:eastAsia="仿宋_GB2312"/>
          <w:sz w:val="28"/>
          <w:szCs w:val="28"/>
        </w:rPr>
      </w:pPr>
      <w:r w:rsidRPr="00DA2647">
        <w:rPr>
          <w:rFonts w:ascii="Times New Roman" w:eastAsia="仿宋_GB2312" w:hint="eastAsia"/>
          <w:b/>
          <w:sz w:val="28"/>
          <w:szCs w:val="28"/>
        </w:rPr>
        <w:t>教学案例组织</w:t>
      </w:r>
      <w:r w:rsidRPr="00DA2647">
        <w:rPr>
          <w:rFonts w:ascii="Times New Roman" w:eastAsia="仿宋_GB2312" w:hint="eastAsia"/>
          <w:sz w:val="28"/>
          <w:szCs w:val="28"/>
        </w:rPr>
        <w:t>：可以自由组织教学案例，整理被审计单位的资料（表、账、证、原始单据、相关法规等），使用虚账功能自由设计审计陷阱，设置单元练习题及教学提示等，学生可按老师的要求下载课程进行学习。</w:t>
      </w:r>
    </w:p>
    <w:p w:rsidR="005B318A" w:rsidRPr="00DA2647" w:rsidRDefault="008673F2" w:rsidP="008673F2">
      <w:pPr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3.</w:t>
      </w:r>
      <w:r w:rsidR="008C331A" w:rsidRPr="00DA2647">
        <w:rPr>
          <w:rFonts w:ascii="Times New Roman" w:eastAsia="仿宋_GB2312" w:hint="eastAsia"/>
          <w:sz w:val="28"/>
          <w:szCs w:val="28"/>
        </w:rPr>
        <w:t>系统应允许学员依据环境选择在线与单机两种学习方式，同时具有功</w:t>
      </w:r>
    </w:p>
    <w:p w:rsidR="009A7351" w:rsidRPr="00DA2647" w:rsidRDefault="008C331A" w:rsidP="008673F2">
      <w:pPr>
        <w:spacing w:line="360" w:lineRule="auto"/>
        <w:ind w:firstLineChars="200" w:firstLine="560"/>
        <w:rPr>
          <w:rFonts w:ascii="Times New Roman" w:eastAsia="仿宋_GB2312"/>
          <w:b/>
          <w:sz w:val="28"/>
          <w:szCs w:val="28"/>
        </w:rPr>
      </w:pPr>
      <w:r w:rsidRPr="00DA2647">
        <w:rPr>
          <w:rFonts w:ascii="Times New Roman" w:eastAsia="仿宋_GB2312" w:hint="eastAsia"/>
          <w:sz w:val="28"/>
          <w:szCs w:val="28"/>
        </w:rPr>
        <w:t>能完备、使用方便、稳定性高、管理维护易、拓展性强等特点，并且能依托网络便利管控，便于学员不受时空限制地使用模拟平台进行自学或远程培训。</w:t>
      </w:r>
    </w:p>
    <w:p w:rsidR="005B318A" w:rsidRPr="00DA2647" w:rsidRDefault="008673F2" w:rsidP="008673F2">
      <w:pPr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4.</w:t>
      </w:r>
      <w:r w:rsidR="008C331A" w:rsidRPr="00DA2647">
        <w:rPr>
          <w:rFonts w:ascii="Times New Roman" w:eastAsia="仿宋_GB2312" w:hint="eastAsia"/>
          <w:sz w:val="28"/>
          <w:szCs w:val="28"/>
        </w:rPr>
        <w:t>选择兼容性、通用性较强的开发平台，易于快速开发，降低成本，保证</w:t>
      </w:r>
    </w:p>
    <w:p w:rsidR="009A7351" w:rsidRPr="00DA2647" w:rsidRDefault="00055954" w:rsidP="008673F2">
      <w:pPr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 w:rsidRPr="00DA2647">
        <w:rPr>
          <w:rFonts w:ascii="Times New Roman" w:eastAsia="仿宋_GB2312" w:hint="eastAsia"/>
          <w:sz w:val="28"/>
          <w:szCs w:val="28"/>
        </w:rPr>
        <w:t>提供内容更新</w:t>
      </w:r>
      <w:r w:rsidR="005B318A" w:rsidRPr="00DA2647">
        <w:rPr>
          <w:rFonts w:ascii="Times New Roman" w:eastAsia="仿宋_GB2312" w:hint="eastAsia"/>
          <w:sz w:val="28"/>
          <w:szCs w:val="28"/>
        </w:rPr>
        <w:t>及未来需求功能添加的预留数据</w:t>
      </w:r>
      <w:r w:rsidRPr="00DA2647">
        <w:rPr>
          <w:rFonts w:ascii="Times New Roman" w:eastAsia="仿宋_GB2312" w:hint="eastAsia"/>
          <w:sz w:val="28"/>
          <w:szCs w:val="28"/>
        </w:rPr>
        <w:t>接口</w:t>
      </w:r>
      <w:r w:rsidR="008C331A" w:rsidRPr="00DA2647">
        <w:rPr>
          <w:rFonts w:ascii="Times New Roman" w:eastAsia="仿宋_GB2312" w:hint="eastAsia"/>
          <w:sz w:val="28"/>
          <w:szCs w:val="28"/>
        </w:rPr>
        <w:t>。</w:t>
      </w:r>
      <w:r w:rsidRPr="00DA2647">
        <w:rPr>
          <w:rFonts w:ascii="Times New Roman" w:eastAsia="仿宋_GB2312" w:hint="eastAsia"/>
          <w:sz w:val="28"/>
          <w:szCs w:val="28"/>
        </w:rPr>
        <w:t>同时需</w:t>
      </w:r>
      <w:r w:rsidR="008C331A" w:rsidRPr="00DA2647">
        <w:rPr>
          <w:rFonts w:ascii="Times New Roman" w:eastAsia="仿宋_GB2312" w:hint="eastAsia"/>
          <w:sz w:val="28"/>
          <w:szCs w:val="28"/>
        </w:rPr>
        <w:t>采用指定的开发控件</w:t>
      </w:r>
      <w:r w:rsidRPr="00DA2647">
        <w:rPr>
          <w:rFonts w:ascii="Times New Roman" w:eastAsia="仿宋_GB2312" w:hint="eastAsia"/>
          <w:sz w:val="28"/>
          <w:szCs w:val="28"/>
        </w:rPr>
        <w:t>（例如</w:t>
      </w:r>
      <w:r w:rsidRPr="00DA2647">
        <w:rPr>
          <w:rFonts w:ascii="Times New Roman" w:eastAsia="仿宋_GB2312" w:hint="eastAsia"/>
          <w:sz w:val="28"/>
          <w:szCs w:val="28"/>
        </w:rPr>
        <w:t xml:space="preserve">NTKO </w:t>
      </w:r>
      <w:r w:rsidRPr="00DA2647">
        <w:rPr>
          <w:rFonts w:ascii="Times New Roman" w:eastAsia="仿宋_GB2312" w:hint="eastAsia"/>
          <w:sz w:val="28"/>
          <w:szCs w:val="28"/>
        </w:rPr>
        <w:t>文档控件、</w:t>
      </w:r>
      <w:r w:rsidRPr="00DA2647">
        <w:rPr>
          <w:rFonts w:ascii="Times New Roman" w:eastAsia="仿宋_GB2312"/>
          <w:sz w:val="28"/>
          <w:szCs w:val="28"/>
        </w:rPr>
        <w:t>ProEssentials</w:t>
      </w:r>
      <w:r w:rsidRPr="00DA2647">
        <w:rPr>
          <w:rFonts w:ascii="Times New Roman" w:eastAsia="仿宋_GB2312" w:hint="eastAsia"/>
          <w:sz w:val="28"/>
          <w:szCs w:val="28"/>
        </w:rPr>
        <w:t>分析大数据量的图形控件、</w:t>
      </w:r>
      <w:r w:rsidRPr="00DA2647">
        <w:rPr>
          <w:rFonts w:ascii="Times New Roman" w:eastAsia="仿宋_GB2312" w:hint="eastAsia"/>
          <w:sz w:val="28"/>
          <w:szCs w:val="28"/>
        </w:rPr>
        <w:t>Cell</w:t>
      </w:r>
      <w:r w:rsidRPr="00DA2647">
        <w:rPr>
          <w:rFonts w:ascii="Times New Roman" w:eastAsia="仿宋_GB2312" w:hint="eastAsia"/>
          <w:sz w:val="28"/>
          <w:szCs w:val="28"/>
        </w:rPr>
        <w:t>表格控件等）</w:t>
      </w:r>
      <w:r w:rsidR="00DE2347" w:rsidRPr="00DA2647">
        <w:rPr>
          <w:rFonts w:ascii="Times New Roman" w:eastAsia="仿宋_GB2312" w:hint="eastAsia"/>
          <w:sz w:val="28"/>
          <w:szCs w:val="28"/>
        </w:rPr>
        <w:t>，</w:t>
      </w:r>
      <w:r w:rsidR="008C331A" w:rsidRPr="00DA2647">
        <w:rPr>
          <w:rFonts w:ascii="Times New Roman" w:eastAsia="仿宋_GB2312" w:hint="eastAsia"/>
          <w:sz w:val="28"/>
          <w:szCs w:val="28"/>
        </w:rPr>
        <w:t>确保</w:t>
      </w:r>
      <w:r w:rsidR="00DE2347" w:rsidRPr="00DA2647">
        <w:rPr>
          <w:rFonts w:ascii="Times New Roman" w:eastAsia="仿宋_GB2312" w:hint="eastAsia"/>
          <w:sz w:val="28"/>
          <w:szCs w:val="28"/>
        </w:rPr>
        <w:t>与通用软件（</w:t>
      </w:r>
      <w:r w:rsidR="00DE2347" w:rsidRPr="00DA2647">
        <w:rPr>
          <w:rFonts w:ascii="Times New Roman" w:eastAsia="仿宋_GB2312" w:hint="eastAsia"/>
          <w:sz w:val="28"/>
          <w:szCs w:val="28"/>
        </w:rPr>
        <w:t>office</w:t>
      </w:r>
      <w:r w:rsidR="00DE2347" w:rsidRPr="00DA2647">
        <w:rPr>
          <w:rFonts w:ascii="Times New Roman" w:eastAsia="仿宋_GB2312" w:hint="eastAsia"/>
          <w:sz w:val="28"/>
          <w:szCs w:val="28"/>
        </w:rPr>
        <w:t>、</w:t>
      </w:r>
      <w:r w:rsidR="00DE2347" w:rsidRPr="00DA2647">
        <w:rPr>
          <w:rFonts w:ascii="Times New Roman" w:eastAsia="仿宋_GB2312" w:hint="eastAsia"/>
          <w:sz w:val="28"/>
          <w:szCs w:val="28"/>
        </w:rPr>
        <w:t>wps</w:t>
      </w:r>
      <w:r w:rsidR="00DE2347" w:rsidRPr="00DA2647">
        <w:rPr>
          <w:rFonts w:ascii="Times New Roman" w:eastAsia="仿宋_GB2312" w:hint="eastAsia"/>
          <w:sz w:val="28"/>
          <w:szCs w:val="28"/>
        </w:rPr>
        <w:t>等）的深度兼容。</w:t>
      </w:r>
    </w:p>
    <w:sectPr w:rsidR="009A7351" w:rsidRPr="00DA2647" w:rsidSect="00ED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6E" w:rsidRDefault="00AA726E" w:rsidP="00DE2347">
      <w:r>
        <w:separator/>
      </w:r>
    </w:p>
  </w:endnote>
  <w:endnote w:type="continuationSeparator" w:id="0">
    <w:p w:rsidR="00AA726E" w:rsidRDefault="00AA726E" w:rsidP="00D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6E" w:rsidRDefault="00AA726E" w:rsidP="00DE2347">
      <w:r>
        <w:separator/>
      </w:r>
    </w:p>
  </w:footnote>
  <w:footnote w:type="continuationSeparator" w:id="0">
    <w:p w:rsidR="00AA726E" w:rsidRDefault="00AA726E" w:rsidP="00DE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351"/>
    <w:rsid w:val="00055954"/>
    <w:rsid w:val="001D577A"/>
    <w:rsid w:val="005B318A"/>
    <w:rsid w:val="006B4002"/>
    <w:rsid w:val="007C15C1"/>
    <w:rsid w:val="008673F2"/>
    <w:rsid w:val="008C331A"/>
    <w:rsid w:val="00967971"/>
    <w:rsid w:val="009A7351"/>
    <w:rsid w:val="009C07F2"/>
    <w:rsid w:val="00AA726E"/>
    <w:rsid w:val="00C43896"/>
    <w:rsid w:val="00DA2647"/>
    <w:rsid w:val="00DE2347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39A7B4-EAFD-44A8-9DC2-7BB2864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马杰</dc:creator>
  <cp:lastModifiedBy>Windows 用户</cp:lastModifiedBy>
  <cp:revision>6</cp:revision>
  <dcterms:created xsi:type="dcterms:W3CDTF">2015-04-17T15:33:00Z</dcterms:created>
  <dcterms:modified xsi:type="dcterms:W3CDTF">2015-04-20T06:54:00Z</dcterms:modified>
</cp:coreProperties>
</file>