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附件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一、</w:t>
      </w:r>
      <w:r>
        <w:rPr>
          <w:rFonts w:hint="eastAsia"/>
          <w:sz w:val="21"/>
          <w:szCs w:val="21"/>
        </w:rPr>
        <w:t>软件技术需求</w:t>
      </w:r>
    </w:p>
    <w:tbl>
      <w:tblPr>
        <w:tblStyle w:val="5"/>
        <w:tblW w:w="848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1099"/>
        <w:gridCol w:w="1418"/>
        <w:gridCol w:w="5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" w:hRule="atLeast"/>
        </w:trPr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栏目名称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专家申报及网上办事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入库须知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通过后台配置模块，设置须知栏目，便于管理员更新注册须知信息。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申请入库通道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任何一自然人都可申请入库，申请人阅读“入库须知”后，申请人可填报个人基本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信息</w:t>
            </w:r>
            <w:r>
              <w:rPr>
                <w:rFonts w:hint="eastAsia" w:hAnsi="宋体"/>
                <w:sz w:val="21"/>
                <w:szCs w:val="21"/>
              </w:rPr>
              <w:t>，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并</w:t>
            </w:r>
            <w:bookmarkStart w:id="0" w:name="_GoBack"/>
            <w:bookmarkEnd w:id="0"/>
            <w:r>
              <w:rPr>
                <w:rFonts w:hint="eastAsia" w:hAnsi="宋体"/>
                <w:sz w:val="21"/>
                <w:szCs w:val="21"/>
                <w:lang w:eastAsia="zh-CN"/>
              </w:rPr>
              <w:t>上传附件，</w:t>
            </w:r>
            <w:r>
              <w:rPr>
                <w:rFonts w:hint="eastAsia" w:hAnsi="宋体"/>
                <w:sz w:val="21"/>
                <w:szCs w:val="21"/>
              </w:rPr>
              <w:t>注册信息经管理人员后台核实。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6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专家请假申请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专家可提出请假申请，填写请假的开始时间和截止时间，并填写请假原因，抽取时自动过滤请假专家。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6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专家通知公告信息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专家登录系统后可以查询相关通知公告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6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专家信息维护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对于已经填报的信息可以进行变更及账号密码修改等维护功能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专家管理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专业管理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专业管理是用来维护评标专家的专业列表，系统采用树状列表维护评标专家专业列表，允许评标专业的多层划分。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8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评委专业管理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通过专家专业设置功能，可以实现对专家评标专业的设置管理，同时系统提供批量设置专家专业功能。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0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专家单位管理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用来维护评标专家所在单位列表。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专家信息管理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主要描述专家的一些个人信息，如毕业院校、专业、职称、工作单位、评标次数等相关信息。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同时工作人员可以通过新增专家功能，直接录入专家信息，完成评委入库。支持导入导出功能。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专家审核管理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专家评价管理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系统可以对每个专家进行量化考评，例如相关工作人员可以对专家的现场评标表现情况、参与评标次数等情况进行量化打分，可以设定每一个地区不同的量化考评功能。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主要包括专家出勤率统计、评标情况的打分异常情况、评标过程的公证性等。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专家信息审核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领导审核专家信息时，可以查看专家所填写的基本信息及上传的扫描件信息，以及查看此评委所在专业和所回避单位信息。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专家账号管理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考虑到专家可能会将密码遗忘的情况，系统提供查看专家登录的账号及允许初始化专家密码的功能。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续聘及退出管理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实现对于满足要求的专家可以进行续聘，不满足要求的专家进行清退。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4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专家抽取通知管理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项目新建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新建需要进行专家抽取的项目（输入项目编号、项目名称），同时根据项目要求设定评标时间、评标地点以及专家抽取规则。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专家抽取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采用电脑随机抽取、电话语音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或短信</w:t>
            </w:r>
            <w:r>
              <w:rPr>
                <w:rFonts w:hint="eastAsia" w:hAnsi="宋体"/>
                <w:sz w:val="21"/>
                <w:szCs w:val="21"/>
              </w:rPr>
              <w:t>通知。系统按照预先设定，的抽取人数、专业需求和回避要求，进行抽取，抽取出来的评委的编号、姓名、电话等关键字段采用加密方法存储，确保通过数据库无法查看评委名单。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自动通知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专家抽取完成后，自动进入语音通知阶段，系统采用数字电话（或模拟电话）自助拨打专家手机，询问专家某天是否可以参加评标，专家可以按“1”键同意，也可以按“2”键拒绝。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手动通知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在遇到特殊情况是，工作人员可以将自动通知转化为手动通知，由工作人员手动通知评委确认评委是否参加，然后在手动通知页面选择评委参加或者不参加的原因。完成评委手动通知。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短信服务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整合短信平台，针对通知过的专家发送短信（包括确认参加和拒绝参加的评标专家）。系统允许发送流标短信。系统还提供短信群发功能，实现对库内和库外电话号码的短信群发。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释放评委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系统提供评委释放功能，工作人员可以通过释放评委菜单，选择释放对应专业的专家评委。评委释放后可以再次被抽取到。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5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信息统计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评委专业统计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系统自动统计每个专业的专家数量。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专家项目统计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系统自动统计每个专家的抽取次数、参加次数、拒绝参加次数、缺席情况等相关信息，同时可以查看对应专家参加的评标项目信息。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6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系统管理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组织架构管理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用来实现用户的创建、角色权限管理维护等功能。按照学校实际情况建立中心组织结构树。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模块权限管理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设置用户在本系统中允许拥有的角色操作权限。设置模块时首先在模块栏目列表中选择进行设置的栏目，然后在右侧角色表格中进行设置。可对人员、部门、角色进行模块权限的配置。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工作流平台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系统提供了图形化的流程定义方法，无须任何编程，就可以快速地构建各种需要控制的流程。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日志管理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提供操作日志管理，包括每个用户操作的每个动作，可被系统自动记录。对于系统定义的日志类型，不允许一般用户删除。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专家导入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提供与EXECL电子表格（标准格式要求）的接口，便于专家信息导入、导出，可以协助相关工作人员快速的完成专家的入库。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8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短信代码维护</w:t>
            </w:r>
          </w:p>
        </w:tc>
        <w:tc>
          <w:tcPr>
            <w:tcW w:w="5254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针对不同短信类别，允许自定义短信内容。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7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系统接口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5254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接口需保持开放可以与其他相关系统进行对接</w:t>
            </w:r>
          </w:p>
        </w:tc>
      </w:tr>
    </w:tbl>
    <w:p/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二、配套硬件需求</w:t>
      </w:r>
    </w:p>
    <w:tbl>
      <w:tblPr>
        <w:tblStyle w:val="5"/>
        <w:tblW w:w="847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1099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" w:hRule="atLeast"/>
        </w:trPr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招标参数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语音通知一体机</w:t>
            </w:r>
          </w:p>
        </w:tc>
        <w:tc>
          <w:tcPr>
            <w:tcW w:w="6662" w:type="dxa"/>
            <w:vAlign w:val="center"/>
          </w:tcPr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★总体要求：自动读取专家管理系统的标准数据接口，实现计算机自动拨号给专家进行语音通知、短信提醒，抽取通知过程无须人为干预。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★语音通知：最大支持2路模拟电话进行语音通知，短信提醒抽取评委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★短信通知：可采用手机SIM卡发送短消息，亦可接入当地短信网关发送短消息。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录放音编解码格式：CCITT A/μ law 64Kbps,IMA ADPCM 32Kbps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音频输出功率：≥50mW(耳机驱动)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录放音失真度：≤3％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频响：300-3400Hz(±3dB)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信噪比：≥38 dB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放音回声抑制比：≥40 dB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最大消耗功率：≤12W（仅PC电源）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电话线对微机隔离绝缘电阻：≥2MΩ/500V DC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电话线阻抗：符合国家标准三元件网络阻抗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采样率：8K Hz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防雷击能力：4级</w:t>
            </w:r>
          </w:p>
          <w:p>
            <w:pPr>
              <w:snapToGrid w:val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工作环境：温度：0℃-55℃ 湿度: 8%-90% 无结露</w:t>
            </w:r>
          </w:p>
        </w:tc>
      </w:tr>
    </w:tbl>
    <w:p>
      <w:pPr>
        <w:jc w:val="both"/>
      </w:pPr>
    </w:p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CC"/>
    <w:rsid w:val="0006432A"/>
    <w:rsid w:val="00080748"/>
    <w:rsid w:val="000A44B2"/>
    <w:rsid w:val="000E50DF"/>
    <w:rsid w:val="00130F72"/>
    <w:rsid w:val="001769FA"/>
    <w:rsid w:val="001C216F"/>
    <w:rsid w:val="002734D8"/>
    <w:rsid w:val="0032304B"/>
    <w:rsid w:val="00431615"/>
    <w:rsid w:val="004337F1"/>
    <w:rsid w:val="00577017"/>
    <w:rsid w:val="00622271"/>
    <w:rsid w:val="00716082"/>
    <w:rsid w:val="00722527"/>
    <w:rsid w:val="0074476F"/>
    <w:rsid w:val="007529C0"/>
    <w:rsid w:val="00767054"/>
    <w:rsid w:val="0077617D"/>
    <w:rsid w:val="00904F3A"/>
    <w:rsid w:val="00953525"/>
    <w:rsid w:val="009968D2"/>
    <w:rsid w:val="009C7CB5"/>
    <w:rsid w:val="00A85920"/>
    <w:rsid w:val="00B12DC4"/>
    <w:rsid w:val="00B174D3"/>
    <w:rsid w:val="00B62B58"/>
    <w:rsid w:val="00B76D8A"/>
    <w:rsid w:val="00B77E18"/>
    <w:rsid w:val="00C34AB9"/>
    <w:rsid w:val="00CC3508"/>
    <w:rsid w:val="00D75BCC"/>
    <w:rsid w:val="00D97AD5"/>
    <w:rsid w:val="00DB796B"/>
    <w:rsid w:val="00E34314"/>
    <w:rsid w:val="00E72582"/>
    <w:rsid w:val="00F25EFE"/>
    <w:rsid w:val="00F50786"/>
    <w:rsid w:val="00F6399F"/>
    <w:rsid w:val="00F92A96"/>
    <w:rsid w:val="00FA7871"/>
    <w:rsid w:val="00FD01DF"/>
    <w:rsid w:val="0DE87144"/>
    <w:rsid w:val="11FD3D32"/>
    <w:rsid w:val="27F1143B"/>
    <w:rsid w:val="55025C27"/>
    <w:rsid w:val="63F956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1889</Characters>
  <Lines>15</Lines>
  <Paragraphs>4</Paragraphs>
  <ScaleCrop>false</ScaleCrop>
  <LinksUpToDate>false</LinksUpToDate>
  <CharactersWithSpaces>2216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2016-12-05T09:23:00Z</dcterms:created>
  <dc:creator>吴晓伟</dc:creator>
  <cp:lastModifiedBy>Administrator</cp:lastModifiedBy>
  <cp:lastPrinted>2016-12-08T07:27:00Z</cp:lastPrinted>
  <dcterms:modified xsi:type="dcterms:W3CDTF">2016-12-08T08:37:01Z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